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0F" w:rsidRDefault="00533D0F" w:rsidP="00533D0F">
      <w:pPr>
        <w:jc w:val="center"/>
        <w:rPr>
          <w:b/>
          <w:sz w:val="28"/>
          <w:szCs w:val="28"/>
        </w:rPr>
      </w:pPr>
      <w:r w:rsidRPr="005C0CCF">
        <w:rPr>
          <w:b/>
          <w:sz w:val="28"/>
          <w:szCs w:val="28"/>
        </w:rPr>
        <w:t xml:space="preserve">Рекомендации по заполнению показателей формы </w:t>
      </w:r>
      <w:r>
        <w:rPr>
          <w:b/>
          <w:sz w:val="28"/>
          <w:szCs w:val="28"/>
        </w:rPr>
        <w:t xml:space="preserve">мониторинга </w:t>
      </w:r>
      <w:r w:rsidRPr="005C0CCF">
        <w:rPr>
          <w:b/>
          <w:sz w:val="28"/>
          <w:szCs w:val="28"/>
        </w:rPr>
        <w:t xml:space="preserve">деятельности общеобразовательных организаций по формированию </w:t>
      </w:r>
    </w:p>
    <w:p w:rsidR="00533D0F" w:rsidRPr="005C0CCF" w:rsidRDefault="00533D0F" w:rsidP="00533D0F">
      <w:pPr>
        <w:jc w:val="center"/>
        <w:rPr>
          <w:b/>
          <w:sz w:val="28"/>
          <w:szCs w:val="28"/>
        </w:rPr>
      </w:pPr>
      <w:r w:rsidRPr="005C0CCF">
        <w:rPr>
          <w:b/>
          <w:sz w:val="28"/>
          <w:szCs w:val="28"/>
        </w:rPr>
        <w:t>функциональной грамотности школьников</w:t>
      </w:r>
      <w:r>
        <w:rPr>
          <w:b/>
          <w:sz w:val="28"/>
          <w:szCs w:val="28"/>
        </w:rPr>
        <w:t xml:space="preserve"> МБОУ Кутейниковской </w:t>
      </w:r>
      <w:bookmarkStart w:id="0" w:name="_GoBack"/>
      <w:bookmarkEnd w:id="0"/>
      <w:r>
        <w:rPr>
          <w:b/>
          <w:sz w:val="28"/>
          <w:szCs w:val="28"/>
        </w:rPr>
        <w:t>казачьей СОШ №3</w:t>
      </w:r>
      <w:r w:rsidRPr="005C0CCF">
        <w:rPr>
          <w:b/>
          <w:sz w:val="28"/>
          <w:szCs w:val="28"/>
        </w:rPr>
        <w:t xml:space="preserve"> </w:t>
      </w:r>
      <w:r w:rsidRPr="000E526F">
        <w:rPr>
          <w:b/>
          <w:sz w:val="28"/>
          <w:szCs w:val="28"/>
          <w:u w:val="single"/>
        </w:rPr>
        <w:t>в 2021-2022 учебном году</w:t>
      </w:r>
    </w:p>
    <w:p w:rsidR="00533D0F" w:rsidRDefault="00533D0F" w:rsidP="00533D0F">
      <w:pPr>
        <w:rPr>
          <w:sz w:val="24"/>
          <w:szCs w:val="24"/>
        </w:rPr>
      </w:pPr>
    </w:p>
    <w:p w:rsidR="00533D0F" w:rsidRDefault="00533D0F" w:rsidP="00533D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ИСПОЛЬЗУЕМЫЕ СОКРАЩЕНИЯ И ОБОЗНАЧЕНИЯ: </w:t>
      </w:r>
    </w:p>
    <w:p w:rsidR="00533D0F" w:rsidRDefault="00533D0F" w:rsidP="00533D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НОО – начальное общее образование </w:t>
      </w:r>
    </w:p>
    <w:p w:rsidR="00533D0F" w:rsidRDefault="00533D0F" w:rsidP="00533D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ООО – основное общее образование </w:t>
      </w:r>
    </w:p>
    <w:p w:rsidR="00533D0F" w:rsidRDefault="00533D0F" w:rsidP="00533D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СОО – среднее общее образование </w:t>
      </w:r>
    </w:p>
    <w:p w:rsidR="00533D0F" w:rsidRDefault="00533D0F" w:rsidP="00533D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СМИ – средства массовой информации </w:t>
      </w:r>
    </w:p>
    <w:p w:rsidR="00533D0F" w:rsidRPr="00570920" w:rsidRDefault="00533D0F" w:rsidP="00533D0F">
      <w:pPr>
        <w:rPr>
          <w:sz w:val="24"/>
          <w:szCs w:val="24"/>
        </w:rPr>
      </w:pPr>
      <w:r>
        <w:rPr>
          <w:sz w:val="23"/>
          <w:szCs w:val="23"/>
        </w:rPr>
        <w:t xml:space="preserve">Данные заполняются по итогам </w:t>
      </w:r>
      <w:r w:rsidRPr="000E526F">
        <w:rPr>
          <w:sz w:val="23"/>
          <w:szCs w:val="23"/>
          <w:u w:val="single"/>
        </w:rPr>
        <w:t>2021-2022 учебного года</w:t>
      </w:r>
      <w:r>
        <w:rPr>
          <w:sz w:val="23"/>
          <w:szCs w:val="23"/>
        </w:rPr>
        <w:t>.</w:t>
      </w:r>
    </w:p>
    <w:p w:rsidR="00533D0F" w:rsidRPr="00946F66" w:rsidRDefault="00533D0F" w:rsidP="00533D0F">
      <w:pPr>
        <w:rPr>
          <w:sz w:val="24"/>
          <w:szCs w:val="24"/>
        </w:rPr>
      </w:pPr>
    </w:p>
    <w:tbl>
      <w:tblPr>
        <w:tblStyle w:val="a3"/>
        <w:tblW w:w="5092" w:type="pct"/>
        <w:tblLayout w:type="fixed"/>
        <w:tblLook w:val="04A0" w:firstRow="1" w:lastRow="0" w:firstColumn="1" w:lastColumn="0" w:noHBand="0" w:noVBand="1"/>
      </w:tblPr>
      <w:tblGrid>
        <w:gridCol w:w="562"/>
        <w:gridCol w:w="3972"/>
        <w:gridCol w:w="1525"/>
        <w:gridCol w:w="3458"/>
      </w:tblGrid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jc w:val="center"/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center"/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801" w:type="pct"/>
          </w:tcPr>
          <w:p w:rsidR="00533D0F" w:rsidRPr="00D913F7" w:rsidRDefault="00533D0F" w:rsidP="006E152F">
            <w:pPr>
              <w:jc w:val="center"/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817" w:type="pct"/>
          </w:tcPr>
          <w:p w:rsidR="00533D0F" w:rsidRPr="00D913F7" w:rsidRDefault="00533D0F" w:rsidP="006E152F">
            <w:pPr>
              <w:jc w:val="center"/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Рекомендации по заполнению</w:t>
            </w:r>
          </w:p>
        </w:tc>
      </w:tr>
      <w:tr w:rsidR="00533D0F" w:rsidRPr="00D913F7" w:rsidTr="006E152F">
        <w:tc>
          <w:tcPr>
            <w:tcW w:w="5000" w:type="pct"/>
            <w:gridSpan w:val="4"/>
          </w:tcPr>
          <w:p w:rsidR="00533D0F" w:rsidRPr="00D913F7" w:rsidRDefault="00533D0F" w:rsidP="006E152F">
            <w:pPr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І. Организационно-управленческая деятельность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1.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Обеспечено проведение совещаний с общеобразовательными организациями по вопросам формирования и оценки функциональной грамотности обучающихся</w:t>
            </w:r>
          </w:p>
        </w:tc>
        <w:tc>
          <w:tcPr>
            <w:tcW w:w="801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В 2021-2022 учебном году обеспечено проведение совещаний с общеобразовательными организациями по вопросам формирования и оценки функциональной грамотности обучающихся. В зависимости от рассмотрения или </w:t>
            </w:r>
            <w:proofErr w:type="spellStart"/>
            <w:r w:rsidRPr="00D913F7">
              <w:t>нерассмотрения</w:t>
            </w:r>
            <w:proofErr w:type="spellEnd"/>
            <w:r w:rsidRPr="00D913F7">
              <w:t xml:space="preserve"> указанных вопросов выбирается значение показателя «да» или «нет» 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1.1.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Документ с повестками (или протоколами по итогам)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совещаний с общеобразовательными организациями, на которых рассмотрены вопросы формирования и оценки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801" w:type="pct"/>
          </w:tcPr>
          <w:p w:rsidR="00533D0F" w:rsidRDefault="00533D0F" w:rsidP="006E152F">
            <w:pPr>
              <w:jc w:val="both"/>
              <w:rPr>
                <w:sz w:val="24"/>
                <w:szCs w:val="24"/>
              </w:rPr>
            </w:pPr>
            <w:hyperlink r:id="rId4" w:history="1">
              <w:r w:rsidRPr="00142F9F">
                <w:rPr>
                  <w:rStyle w:val="a4"/>
                  <w:sz w:val="24"/>
                  <w:szCs w:val="24"/>
                </w:rPr>
                <w:t>https://school3-zima.ru/funkcionalnaya-gramotnost/</w:t>
              </w:r>
            </w:hyperlink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Загружается файл с повестками (или протоколами по итогам) совещаний с общеобразовательными организациями, на которых рассмотрены вопросы формирования и оценки функциональной грамотности обучающихся. 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Загружается файл объемом не более 10 Мбайт 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2.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В план работы муниципальной методической службы,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муниципальных предметных ассоциаций педагогов, муниципального учебно-методического объединения включены вопросы формирования и оценки функциональной грамотности обучающихся</w:t>
            </w:r>
          </w:p>
        </w:tc>
        <w:tc>
          <w:tcPr>
            <w:tcW w:w="801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В планы работы муниципальной методической службы, муниципальных предметных ассоциаций педагогов, муниципального учебно-методического объединения на 2021-2022 учебный год включены вопросы формирования и оценки функциональной грамотности обучающихся. 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lastRenderedPageBreak/>
              <w:t xml:space="preserve">В зависимости от наличия или отсутствия в планах указанных вопросов выбирается значение показателя «да» или «нет» 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Документ с планом работы муниципальной методической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службы, муниципальных предметных ассоциаций педагогов, муниципального учебно-методического объединения (в случае выбора ответа “да” на предыдущий вопрос)</w:t>
            </w:r>
          </w:p>
        </w:tc>
        <w:tc>
          <w:tcPr>
            <w:tcW w:w="801" w:type="pct"/>
          </w:tcPr>
          <w:p w:rsidR="00533D0F" w:rsidRDefault="00533D0F" w:rsidP="006E152F">
            <w:pPr>
              <w:jc w:val="both"/>
              <w:rPr>
                <w:sz w:val="24"/>
                <w:szCs w:val="24"/>
              </w:rPr>
            </w:pPr>
            <w:hyperlink r:id="rId5" w:history="1">
              <w:r w:rsidRPr="00142F9F">
                <w:rPr>
                  <w:rStyle w:val="a4"/>
                  <w:sz w:val="24"/>
                  <w:szCs w:val="24"/>
                </w:rPr>
                <w:t>https://school3-zima.ru/Prikaz-ob-utverzhdenii-plana-po-funkcionalnoy-gramotnosti-.pdf</w:t>
              </w:r>
            </w:hyperlink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Загружается файл с нормативным правовым актом, которым утвержден план работы муниципальной методической службы, муниципальных предметных ассоциаций педагогов, муниципального учебно-методического объединения. </w:t>
            </w:r>
          </w:p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Загружается файл объемом не более 10 Мбайт 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3.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Организована информационно-просветительская работа с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родителями, CMИ, общественностью по вопросам формирования и оценки функциональной грамотности обучающихся</w:t>
            </w:r>
          </w:p>
        </w:tc>
        <w:tc>
          <w:tcPr>
            <w:tcW w:w="801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В течение 2021-2022 учебного года проведена информационно-просветительская работа с родителями, СМИ, общественностью по вопросам </w:t>
            </w:r>
            <w:proofErr w:type="gramStart"/>
            <w:r w:rsidRPr="00D913F7">
              <w:t>формирования и оценки функциональной грамотности</w:t>
            </w:r>
            <w:proofErr w:type="gramEnd"/>
            <w:r w:rsidRPr="00D913F7">
              <w:t xml:space="preserve"> обучающихся путем публикации соответствующей информации на официальном сайте муниципального органа управления образованием. В зависимости от проведения или </w:t>
            </w:r>
            <w:proofErr w:type="spellStart"/>
            <w:r w:rsidRPr="00D913F7">
              <w:t>непроведения</w:t>
            </w:r>
            <w:proofErr w:type="spellEnd"/>
            <w:r w:rsidRPr="00D913F7">
              <w:t xml:space="preserve"> такой работы, выбирается значение показателя «да» или «нет» 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3.1.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Ссылка(и) на информационные материалы о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функциональной грамотности на официальном сайте муниципального органа управления образованием: анонс, пресс-релиз, иная публикация (в случае выбора ответа “да” на предыдущий вопрос)</w:t>
            </w:r>
          </w:p>
        </w:tc>
        <w:tc>
          <w:tcPr>
            <w:tcW w:w="801" w:type="pct"/>
          </w:tcPr>
          <w:p w:rsidR="00533D0F" w:rsidRDefault="00533D0F" w:rsidP="006E152F">
            <w:pPr>
              <w:jc w:val="both"/>
              <w:rPr>
                <w:sz w:val="24"/>
                <w:szCs w:val="24"/>
              </w:rPr>
            </w:pPr>
            <w:hyperlink r:id="rId6" w:anchor="mctmp" w:history="1">
              <w:r w:rsidRPr="00142F9F">
                <w:rPr>
                  <w:rStyle w:val="a4"/>
                  <w:sz w:val="24"/>
                  <w:szCs w:val="24"/>
                </w:rPr>
                <w:t>https://school3-zima.ru/funkcionalnaya-gramotnost/#mctmp</w:t>
              </w:r>
            </w:hyperlink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Указывается работоспособная ссылка (или несколько ссылок) на информационные материалы о формировании функциональной грамотности, размещенные на официальном сайте муниципального органа управления образованием (анонсы, пресс-релизы, </w:t>
            </w:r>
            <w:proofErr w:type="spellStart"/>
            <w:r w:rsidRPr="00D913F7">
              <w:rPr>
                <w:sz w:val="24"/>
                <w:szCs w:val="24"/>
              </w:rPr>
              <w:t>паблики</w:t>
            </w:r>
            <w:proofErr w:type="spellEnd"/>
            <w:r w:rsidRPr="00D913F7">
              <w:rPr>
                <w:sz w:val="24"/>
                <w:szCs w:val="24"/>
              </w:rPr>
              <w:t xml:space="preserve"> в социальных сетях, иные публикации) 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</w:p>
        </w:tc>
      </w:tr>
      <w:tr w:rsidR="00533D0F" w:rsidRPr="00D913F7" w:rsidTr="006E152F">
        <w:tc>
          <w:tcPr>
            <w:tcW w:w="5000" w:type="pct"/>
            <w:gridSpan w:val="4"/>
          </w:tcPr>
          <w:p w:rsidR="00533D0F" w:rsidRPr="00D913F7" w:rsidRDefault="00533D0F" w:rsidP="006E152F">
            <w:pPr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II. Работа с педагогами и образовательными организациями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 по вопросам формирования и оценки функциональной грамотности обучающихся, от общего числа педагогических работников общеобразовательных организаций муниципалитета (</w:t>
            </w:r>
            <w:r w:rsidRPr="00C72000">
              <w:rPr>
                <w:b/>
                <w:sz w:val="24"/>
                <w:szCs w:val="24"/>
              </w:rPr>
              <w:t>на 31.08.2022</w:t>
            </w:r>
            <w:r w:rsidRPr="00D913F7">
              <w:rPr>
                <w:sz w:val="24"/>
                <w:szCs w:val="24"/>
              </w:rPr>
              <w:t>)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</w:tcPr>
          <w:p w:rsidR="00533D0F" w:rsidRPr="00D913F7" w:rsidRDefault="00533D0F" w:rsidP="006E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Для расчета значения показателя учитываются все учителя НОО, ООО и СОО общеобразовательных организаций (без учета педагогов-психологов, логопедов-дефектологов и пр.), прошедших повышение квалификации по вопросам формирования и оценки функциональной грамотности </w:t>
            </w:r>
          </w:p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обучающихся на 31.08.2022. 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Расчет показателя: число учителей общеобразовательных организаций, прошедших повышение квалификации по вопросам формирования и оценки функциональной грамотности обучающихся, разделить на общее число учителей общеобразовательных организаций муниципалитета, умножить на 100; округлить до целого числа 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2.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Обеспечено проведение муниципальных конференций, семинаров, </w:t>
            </w:r>
            <w:proofErr w:type="spellStart"/>
            <w:r w:rsidRPr="00D913F7">
              <w:rPr>
                <w:sz w:val="24"/>
                <w:szCs w:val="24"/>
              </w:rPr>
              <w:t>вебинаров</w:t>
            </w:r>
            <w:proofErr w:type="spellEnd"/>
            <w:r w:rsidRPr="00D913F7">
              <w:rPr>
                <w:sz w:val="24"/>
                <w:szCs w:val="24"/>
              </w:rPr>
              <w:t>, методических дней, конкурсов методических материалов, мастер-классов, открытых уроков, тренингов по вопросам формирования и оценки функциональной грамотности обучающихся</w:t>
            </w:r>
          </w:p>
        </w:tc>
        <w:tc>
          <w:tcPr>
            <w:tcW w:w="801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В течение 2021-2022 учебного года в муниципалитете обеспечено проведение муниципальных конференций, семинаров, </w:t>
            </w:r>
            <w:proofErr w:type="spellStart"/>
            <w:r w:rsidRPr="00D913F7">
              <w:t>вебинаров</w:t>
            </w:r>
            <w:proofErr w:type="spellEnd"/>
            <w:r w:rsidRPr="00D913F7">
              <w:t xml:space="preserve">, методических дней, конкурсов методических материалов, мастер-классов, открытых уроков, тренингов по вопросам формирования и оценки функциональной грамотности обучающихся. 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В зависимости от проведения или </w:t>
            </w:r>
            <w:proofErr w:type="spellStart"/>
            <w:r w:rsidRPr="00D913F7">
              <w:rPr>
                <w:sz w:val="24"/>
                <w:szCs w:val="24"/>
              </w:rPr>
              <w:t>непроведения</w:t>
            </w:r>
            <w:proofErr w:type="spellEnd"/>
            <w:r w:rsidRPr="00D913F7">
              <w:rPr>
                <w:sz w:val="24"/>
                <w:szCs w:val="24"/>
              </w:rPr>
              <w:t xml:space="preserve"> указанных мероприятий выбирается значение показателя «да» или «нет» 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2.1.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Ссылка(и) на материалы о проведении муниципальных конференций, семинаров, </w:t>
            </w:r>
            <w:proofErr w:type="spellStart"/>
            <w:r w:rsidRPr="00D913F7">
              <w:rPr>
                <w:sz w:val="24"/>
                <w:szCs w:val="24"/>
              </w:rPr>
              <w:t>вебинаров</w:t>
            </w:r>
            <w:proofErr w:type="spellEnd"/>
            <w:r w:rsidRPr="00D913F7">
              <w:rPr>
                <w:sz w:val="24"/>
                <w:szCs w:val="24"/>
              </w:rPr>
              <w:t xml:space="preserve">, методических дней, конкурсов методических материалов, мастер-классов, открытых уроков, тренингов по вопросам формирования и оценки функциональной грамотности </w:t>
            </w:r>
            <w:r w:rsidRPr="00D913F7">
              <w:rPr>
                <w:sz w:val="24"/>
                <w:szCs w:val="24"/>
              </w:rPr>
              <w:lastRenderedPageBreak/>
              <w:t>обучающихся (в случае выбора ответа “да” на предыдущий вопрос)</w:t>
            </w:r>
          </w:p>
        </w:tc>
        <w:tc>
          <w:tcPr>
            <w:tcW w:w="801" w:type="pct"/>
          </w:tcPr>
          <w:p w:rsidR="00533D0F" w:rsidRDefault="00533D0F" w:rsidP="006E152F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142F9F">
                <w:rPr>
                  <w:rStyle w:val="a4"/>
                  <w:sz w:val="24"/>
                  <w:szCs w:val="24"/>
                </w:rPr>
                <w:t>https://school3-zima.ru/Prikaz-ob-utverzhdenii-plana-po-funkcionalnoy-gramotnosti-</w:t>
              </w:r>
              <w:r w:rsidRPr="00142F9F">
                <w:rPr>
                  <w:rStyle w:val="a4"/>
                  <w:sz w:val="24"/>
                  <w:szCs w:val="24"/>
                </w:rPr>
                <w:lastRenderedPageBreak/>
                <w:t>.pdf</w:t>
              </w:r>
            </w:hyperlink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lastRenderedPageBreak/>
              <w:t xml:space="preserve">Показатель заполняется в случае выбора ответа «да» в предыдущем показателе. 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Указывается работоспособная ссылка (или несколько ссылок) на материалы о проведении муниципальных конференций, семинаров, </w:t>
            </w:r>
            <w:proofErr w:type="spellStart"/>
            <w:r w:rsidRPr="00D913F7">
              <w:rPr>
                <w:sz w:val="24"/>
                <w:szCs w:val="24"/>
              </w:rPr>
              <w:t>вебинаров</w:t>
            </w:r>
            <w:proofErr w:type="spellEnd"/>
            <w:r w:rsidRPr="00D913F7">
              <w:rPr>
                <w:sz w:val="24"/>
                <w:szCs w:val="24"/>
              </w:rPr>
              <w:t xml:space="preserve">, методических дней, конкурсов </w:t>
            </w:r>
            <w:r w:rsidRPr="00D913F7">
              <w:rPr>
                <w:sz w:val="24"/>
                <w:szCs w:val="24"/>
              </w:rPr>
              <w:lastRenderedPageBreak/>
              <w:t xml:space="preserve">методических материалов, мастер-классов, открытых уроков, тренингов по вопросам формирования и оценки функциональной грамотности обучающихся 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Создан муниципальный информационно-методический портал (раздел, страница сайта) для педагогов, посвященный вопросам формирования и оценки функциональной грамотности обучающихся (на базе муниципальной методической службы, муниципальных предметных ассоциаций педагогов, муниципального учебно-методического объединения, др.)</w:t>
            </w:r>
          </w:p>
        </w:tc>
        <w:tc>
          <w:tcPr>
            <w:tcW w:w="801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>Создан и функционирует муниципальный информационно-методический портал (раздел, страница сайта) для педагогов, посвященный вопросам формирования и оценки функциональной грамотности обучающихся (на базе муниципальной методической службы, муниципальных предметных ассоциаций педагогов, муниципального учебно-методического объединения, др.). В зависимости от наличия или отсутствия указанного портала выбирается значение показателя «да» или «нет»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3.1.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Ссылка на муниципальный информационно-методический портал для педагогов, посвященный вопросам формирования и оценки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801" w:type="pct"/>
          </w:tcPr>
          <w:p w:rsidR="00533D0F" w:rsidRDefault="00533D0F" w:rsidP="006E152F">
            <w:pPr>
              <w:jc w:val="both"/>
              <w:rPr>
                <w:sz w:val="24"/>
                <w:szCs w:val="24"/>
              </w:rPr>
            </w:pPr>
            <w:hyperlink r:id="rId8" w:history="1">
              <w:r w:rsidRPr="00142F9F">
                <w:rPr>
                  <w:rStyle w:val="a4"/>
                  <w:sz w:val="24"/>
                  <w:szCs w:val="24"/>
                </w:rPr>
                <w:t>https://school3-zima.ru/funkcionalnaya-gramotnost/</w:t>
              </w:r>
            </w:hyperlink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Указывается работоспособная ссылка на муниципальный информационно-методический портал для педагогов, посвященный вопросам формирования и оценки функциональной грамотности обучающихся 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4.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Осуществлена разработка на уровне муниципалитета методических пособий, рекомендаций, публикаций, печатных изданий, видеоматериалов, </w:t>
            </w:r>
            <w:proofErr w:type="spellStart"/>
            <w:r w:rsidRPr="00D913F7">
              <w:rPr>
                <w:sz w:val="24"/>
                <w:szCs w:val="24"/>
              </w:rPr>
              <w:t>видеопособий</w:t>
            </w:r>
            <w:proofErr w:type="spellEnd"/>
            <w:r w:rsidRPr="00D913F7">
              <w:rPr>
                <w:sz w:val="24"/>
                <w:szCs w:val="24"/>
              </w:rPr>
              <w:t>, иных методических материалов по вопросам формирования и оценки функциональной грамотности обучающихся</w:t>
            </w:r>
          </w:p>
        </w:tc>
        <w:tc>
          <w:tcPr>
            <w:tcW w:w="801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В течение 2021-2022 учебного года на уровне муниципалитета разработаны методические пособия, рекомендации, публикации, печатные издания, видеоматериалы, </w:t>
            </w:r>
            <w:proofErr w:type="spellStart"/>
            <w:r w:rsidRPr="00D913F7">
              <w:t>видеопособия</w:t>
            </w:r>
            <w:proofErr w:type="spellEnd"/>
            <w:r w:rsidRPr="00D913F7">
              <w:t xml:space="preserve">, иные методические материалы по вопросам формирования и оценки функциональной грамотности обучающихся. 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В зависимости от наличия или отсутствия разработанных материалов выбирается значение показателя «да» или «нет» 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Ссылка(и) на разработанные на уровне муниципалитета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методические материалы по вопросам формирования и оценки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801" w:type="pct"/>
          </w:tcPr>
          <w:p w:rsidR="00533D0F" w:rsidRDefault="00533D0F" w:rsidP="006E152F">
            <w:pPr>
              <w:jc w:val="both"/>
              <w:rPr>
                <w:sz w:val="24"/>
                <w:szCs w:val="24"/>
              </w:rPr>
            </w:pPr>
            <w:hyperlink r:id="rId9" w:history="1">
              <w:r w:rsidRPr="00142F9F">
                <w:rPr>
                  <w:rStyle w:val="a4"/>
                  <w:sz w:val="24"/>
                  <w:szCs w:val="24"/>
                </w:rPr>
                <w:t>https://school3-zima.ru/funkcionalnaya-gramotnost/</w:t>
              </w:r>
            </w:hyperlink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Указывается работоспособная ссылка (или несколько ссылок) на разработанные на уровне муниципалитета методические материалы по вопросам формирования и оценки функциональной грамотности обучающихся </w:t>
            </w:r>
          </w:p>
        </w:tc>
      </w:tr>
      <w:tr w:rsidR="00533D0F" w:rsidRPr="00D913F7" w:rsidTr="006E152F">
        <w:tc>
          <w:tcPr>
            <w:tcW w:w="5000" w:type="pct"/>
            <w:gridSpan w:val="4"/>
          </w:tcPr>
          <w:p w:rsidR="00533D0F" w:rsidRPr="00D913F7" w:rsidRDefault="00533D0F" w:rsidP="006E152F">
            <w:pPr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III. Работа с обучающимися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1.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Обеспечено проведение муниципального исследования функциональной грамотности обучающихся</w:t>
            </w:r>
          </w:p>
        </w:tc>
        <w:tc>
          <w:tcPr>
            <w:tcW w:w="801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В течение 2021-2022 учебного года в муниципалитете проведено муниципальное исследование функциональной грамотности обучающихся (одно или несколько). В зависимости от проведения или </w:t>
            </w:r>
            <w:proofErr w:type="spellStart"/>
            <w:r w:rsidRPr="00D913F7">
              <w:t>непроведения</w:t>
            </w:r>
            <w:proofErr w:type="spellEnd"/>
            <w:r w:rsidRPr="00D913F7">
              <w:t xml:space="preserve"> указанного исследования выбирается значение показателя «да» или «нет». 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1.1.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Ссылка(и) на аналитические материалы (принятые решения) по итогам проведенного муниципального исследования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801" w:type="pct"/>
          </w:tcPr>
          <w:p w:rsidR="00533D0F" w:rsidRDefault="00533D0F" w:rsidP="006E152F">
            <w:pPr>
              <w:jc w:val="both"/>
              <w:rPr>
                <w:sz w:val="24"/>
                <w:szCs w:val="24"/>
              </w:rPr>
            </w:pPr>
            <w:hyperlink r:id="rId10" w:history="1">
              <w:r w:rsidRPr="00142F9F">
                <w:rPr>
                  <w:rStyle w:val="a4"/>
                  <w:sz w:val="24"/>
                  <w:szCs w:val="24"/>
                </w:rPr>
                <w:t>https://school3-zima.ru/funkcionalnaya-gramotnost/</w:t>
              </w:r>
            </w:hyperlink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Указывается работоспособная ссылка (или несколько ссылок) на аналитические материалы (или принятые решения) по итогам проведенного муниципальных исследований функциональной грамотности обучающихся (аналитический отчет, приказ/решение совета по итогам исследования, пр.) 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2.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Обеспечено проведение муниципальных массовых мероприятий по формированию функциональной грамотности обучающихся: развивающие беседы, лекции, межпредметные и </w:t>
            </w:r>
            <w:proofErr w:type="spellStart"/>
            <w:r w:rsidRPr="00D913F7">
              <w:rPr>
                <w:sz w:val="24"/>
                <w:szCs w:val="24"/>
              </w:rPr>
              <w:t>метапредметные</w:t>
            </w:r>
            <w:proofErr w:type="spellEnd"/>
            <w:r w:rsidRPr="00D913F7">
              <w:rPr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Pr="00D913F7">
              <w:rPr>
                <w:sz w:val="24"/>
                <w:szCs w:val="24"/>
              </w:rPr>
              <w:t>квесты</w:t>
            </w:r>
            <w:proofErr w:type="spellEnd"/>
            <w:r w:rsidRPr="00D913F7">
              <w:rPr>
                <w:sz w:val="24"/>
                <w:szCs w:val="24"/>
              </w:rPr>
              <w:t>, триатлоны и др.</w:t>
            </w:r>
          </w:p>
        </w:tc>
        <w:tc>
          <w:tcPr>
            <w:tcW w:w="801" w:type="pct"/>
          </w:tcPr>
          <w:p w:rsidR="00533D0F" w:rsidRPr="00D913F7" w:rsidRDefault="00533D0F" w:rsidP="006E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В течение 2021-2022 учебного года в муниципалитете проведены массовые мероприятия по формированию функциональной грамотности обучающихся муниципального уровня организации: развивающие беседы, лекции, межпредметные и </w:t>
            </w:r>
            <w:proofErr w:type="spellStart"/>
            <w:r w:rsidRPr="00D913F7">
              <w:t>метапредметные</w:t>
            </w:r>
            <w:proofErr w:type="spellEnd"/>
            <w:r w:rsidRPr="00D913F7">
              <w:t xml:space="preserve"> проекты, марафоны, конференции, </w:t>
            </w:r>
            <w:proofErr w:type="spellStart"/>
            <w:r w:rsidRPr="00D913F7">
              <w:t>квесты</w:t>
            </w:r>
            <w:proofErr w:type="spellEnd"/>
            <w:r w:rsidRPr="00D913F7">
              <w:t xml:space="preserve">, триатлоны и др. 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В зависимости от проведения или </w:t>
            </w:r>
            <w:proofErr w:type="spellStart"/>
            <w:r w:rsidRPr="00D913F7">
              <w:rPr>
                <w:sz w:val="24"/>
                <w:szCs w:val="24"/>
              </w:rPr>
              <w:t>непроведения</w:t>
            </w:r>
            <w:proofErr w:type="spellEnd"/>
            <w:r w:rsidRPr="00D913F7">
              <w:rPr>
                <w:sz w:val="24"/>
                <w:szCs w:val="24"/>
              </w:rPr>
              <w:t xml:space="preserve"> указанных мероприятий выбирается значение показателя «да» или </w:t>
            </w:r>
            <w:r w:rsidRPr="00D913F7">
              <w:rPr>
                <w:sz w:val="24"/>
                <w:szCs w:val="24"/>
              </w:rPr>
              <w:lastRenderedPageBreak/>
              <w:t xml:space="preserve">«нет» 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Ссылка(и) на материалы о проведении муниципальных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массовых мероприятий по формированию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801" w:type="pct"/>
          </w:tcPr>
          <w:p w:rsidR="00533D0F" w:rsidRDefault="00533D0F" w:rsidP="006E152F">
            <w:pPr>
              <w:jc w:val="both"/>
              <w:rPr>
                <w:sz w:val="24"/>
                <w:szCs w:val="24"/>
              </w:rPr>
            </w:pPr>
            <w:hyperlink r:id="rId11" w:history="1">
              <w:r w:rsidRPr="00142F9F">
                <w:rPr>
                  <w:rStyle w:val="a4"/>
                  <w:sz w:val="24"/>
                  <w:szCs w:val="24"/>
                </w:rPr>
                <w:t>https://school3-zima.ru/funkcionalnaya-gramotnost/</w:t>
              </w:r>
            </w:hyperlink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Указывается работоспособная ссылка (или несколько ссылок) на материалы о проведении муниципальных массовых мероприятий по формированию функциональной грамотности обучающихся (ссылки на анонсы, пресс-релизы, видеозаписи, </w:t>
            </w:r>
            <w:proofErr w:type="spellStart"/>
            <w:r w:rsidRPr="00D913F7">
              <w:rPr>
                <w:sz w:val="24"/>
                <w:szCs w:val="24"/>
              </w:rPr>
              <w:t>паблики</w:t>
            </w:r>
            <w:proofErr w:type="spellEnd"/>
            <w:r w:rsidRPr="00D913F7">
              <w:rPr>
                <w:sz w:val="24"/>
                <w:szCs w:val="24"/>
              </w:rPr>
              <w:t xml:space="preserve"> в социальных сетях и пр. о проведенных мероприятиях) 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3.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Обеспечено проведение мероприятий по формированию функциональной грамотности обучающихся в центрах образования «Точка роста», центрах цифрового образования детей «IT-куб», детских технопарках «</w:t>
            </w:r>
            <w:proofErr w:type="spellStart"/>
            <w:r w:rsidRPr="00D913F7">
              <w:rPr>
                <w:sz w:val="24"/>
                <w:szCs w:val="24"/>
              </w:rPr>
              <w:t>Кванториум</w:t>
            </w:r>
            <w:proofErr w:type="spellEnd"/>
            <w:r w:rsidRPr="00D913F7">
              <w:rPr>
                <w:sz w:val="24"/>
                <w:szCs w:val="24"/>
              </w:rPr>
              <w:t xml:space="preserve">» муниципалитета  </w:t>
            </w:r>
          </w:p>
        </w:tc>
        <w:tc>
          <w:tcPr>
            <w:tcW w:w="801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нет</w:t>
            </w: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>В течение 2021-2022 учебного года в муниципалитете проведены мероприятия по формированию функциональной грамотности обучающихся на базе центров образования «Точка роста», центров цифрового образования детей «IT-куб», детских технопарков «</w:t>
            </w:r>
            <w:proofErr w:type="spellStart"/>
            <w:r w:rsidRPr="00D913F7">
              <w:t>Кванториум</w:t>
            </w:r>
            <w:proofErr w:type="spellEnd"/>
            <w:r w:rsidRPr="00D913F7">
              <w:t xml:space="preserve">». 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В зависимости от проведения или </w:t>
            </w:r>
            <w:proofErr w:type="spellStart"/>
            <w:r w:rsidRPr="00D913F7">
              <w:rPr>
                <w:sz w:val="24"/>
                <w:szCs w:val="24"/>
              </w:rPr>
              <w:t>непроведения</w:t>
            </w:r>
            <w:proofErr w:type="spellEnd"/>
            <w:r w:rsidRPr="00D913F7">
              <w:rPr>
                <w:sz w:val="24"/>
                <w:szCs w:val="24"/>
              </w:rPr>
              <w:t xml:space="preserve"> указанных мероприятий выбирается значение показателя «да» или «нет» </w:t>
            </w:r>
          </w:p>
        </w:tc>
      </w:tr>
      <w:tr w:rsidR="00533D0F" w:rsidRPr="00D913F7" w:rsidTr="006E152F">
        <w:tc>
          <w:tcPr>
            <w:tcW w:w="295" w:type="pct"/>
          </w:tcPr>
          <w:p w:rsidR="00533D0F" w:rsidRPr="00D913F7" w:rsidRDefault="00533D0F" w:rsidP="006E152F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3.1.</w:t>
            </w:r>
          </w:p>
        </w:tc>
        <w:tc>
          <w:tcPr>
            <w:tcW w:w="2087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Ссылка(и) на материалы о проведении мероприятий по формированию функциональной грамотности обучающихся в центрах образования «Точка роста», центрах цифрового образования детей «IT-куб», детских технопарках «</w:t>
            </w:r>
            <w:proofErr w:type="spellStart"/>
            <w:r w:rsidRPr="00D913F7">
              <w:rPr>
                <w:sz w:val="24"/>
                <w:szCs w:val="24"/>
              </w:rPr>
              <w:t>Кванториум</w:t>
            </w:r>
            <w:proofErr w:type="spellEnd"/>
            <w:r w:rsidRPr="00D913F7">
              <w:rPr>
                <w:sz w:val="24"/>
                <w:szCs w:val="24"/>
              </w:rPr>
              <w:t>» муниципалитета (в случае выбора ответа “да” на предыдущий вопрос)</w:t>
            </w:r>
          </w:p>
        </w:tc>
        <w:tc>
          <w:tcPr>
            <w:tcW w:w="801" w:type="pct"/>
          </w:tcPr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ссылка URL</w:t>
            </w:r>
          </w:p>
        </w:tc>
        <w:tc>
          <w:tcPr>
            <w:tcW w:w="1817" w:type="pct"/>
          </w:tcPr>
          <w:p w:rsidR="00533D0F" w:rsidRPr="00D913F7" w:rsidRDefault="00533D0F" w:rsidP="006E152F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Указывается работоспособная ссылка (или несколько ссылок) на материалы о проведении мероприятий по формированию функциональной грамотности обучающихся, проведенных на базе центров образования «Точка роста», центров цифрового образования детей «IT-куб», детских технопарков «</w:t>
            </w:r>
            <w:proofErr w:type="spellStart"/>
            <w:r w:rsidRPr="00D913F7">
              <w:rPr>
                <w:sz w:val="24"/>
                <w:szCs w:val="24"/>
              </w:rPr>
              <w:t>Кванториум</w:t>
            </w:r>
            <w:proofErr w:type="spellEnd"/>
            <w:r w:rsidRPr="00D913F7">
              <w:rPr>
                <w:sz w:val="24"/>
                <w:szCs w:val="24"/>
              </w:rPr>
              <w:t xml:space="preserve">» (ссылки на анонсы, пресс-релизы, видеозаписи, </w:t>
            </w:r>
            <w:proofErr w:type="spellStart"/>
            <w:r w:rsidRPr="00D913F7">
              <w:rPr>
                <w:sz w:val="24"/>
                <w:szCs w:val="24"/>
              </w:rPr>
              <w:t>паблики</w:t>
            </w:r>
            <w:proofErr w:type="spellEnd"/>
            <w:r w:rsidRPr="00D913F7">
              <w:rPr>
                <w:sz w:val="24"/>
                <w:szCs w:val="24"/>
              </w:rPr>
              <w:t xml:space="preserve"> в социальных сетях и пр. о проведенных мероприятиях) </w:t>
            </w:r>
          </w:p>
          <w:p w:rsidR="00533D0F" w:rsidRPr="00D913F7" w:rsidRDefault="00533D0F" w:rsidP="006E152F">
            <w:pPr>
              <w:jc w:val="both"/>
              <w:rPr>
                <w:sz w:val="24"/>
                <w:szCs w:val="24"/>
              </w:rPr>
            </w:pPr>
          </w:p>
        </w:tc>
      </w:tr>
    </w:tbl>
    <w:p w:rsidR="00533D0F" w:rsidRDefault="00533D0F" w:rsidP="00533D0F">
      <w:pPr>
        <w:rPr>
          <w:sz w:val="24"/>
          <w:szCs w:val="24"/>
        </w:rPr>
      </w:pPr>
    </w:p>
    <w:p w:rsidR="00533D0F" w:rsidRDefault="00533D0F" w:rsidP="00533D0F">
      <w:pPr>
        <w:rPr>
          <w:sz w:val="24"/>
          <w:szCs w:val="24"/>
        </w:rPr>
      </w:pPr>
    </w:p>
    <w:p w:rsidR="00533D0F" w:rsidRDefault="00533D0F" w:rsidP="00533D0F">
      <w:pPr>
        <w:rPr>
          <w:sz w:val="24"/>
          <w:szCs w:val="24"/>
        </w:rPr>
      </w:pPr>
    </w:p>
    <w:p w:rsidR="00533D0F" w:rsidRDefault="00533D0F" w:rsidP="00533D0F">
      <w:pPr>
        <w:rPr>
          <w:sz w:val="24"/>
          <w:szCs w:val="24"/>
        </w:rPr>
      </w:pPr>
    </w:p>
    <w:p w:rsidR="001E36A7" w:rsidRDefault="00533D0F" w:rsidP="00533D0F">
      <w:proofErr w:type="spellStart"/>
      <w:r w:rsidRPr="008B49F3">
        <w:rPr>
          <w:sz w:val="28"/>
          <w:szCs w:val="28"/>
        </w:rPr>
        <w:t>И.о.директора</w:t>
      </w:r>
      <w:proofErr w:type="spellEnd"/>
      <w:r w:rsidRPr="008B49F3">
        <w:rPr>
          <w:sz w:val="28"/>
          <w:szCs w:val="28"/>
        </w:rPr>
        <w:t xml:space="preserve"> __________ </w:t>
      </w:r>
      <w:proofErr w:type="spellStart"/>
      <w:r w:rsidRPr="008B49F3">
        <w:rPr>
          <w:sz w:val="28"/>
          <w:szCs w:val="28"/>
        </w:rPr>
        <w:t>Е.А.Резвушкина</w:t>
      </w:r>
      <w:proofErr w:type="spellEnd"/>
    </w:p>
    <w:sectPr w:rsidR="001E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0F"/>
    <w:rsid w:val="000235EA"/>
    <w:rsid w:val="0003749A"/>
    <w:rsid w:val="00057FB3"/>
    <w:rsid w:val="00077FDC"/>
    <w:rsid w:val="00092601"/>
    <w:rsid w:val="000A7052"/>
    <w:rsid w:val="000B25AD"/>
    <w:rsid w:val="0011385A"/>
    <w:rsid w:val="00122065"/>
    <w:rsid w:val="00152180"/>
    <w:rsid w:val="001601F2"/>
    <w:rsid w:val="001701D2"/>
    <w:rsid w:val="001718A1"/>
    <w:rsid w:val="00182EA1"/>
    <w:rsid w:val="00185255"/>
    <w:rsid w:val="001910B7"/>
    <w:rsid w:val="00193106"/>
    <w:rsid w:val="00195691"/>
    <w:rsid w:val="00196CA7"/>
    <w:rsid w:val="001C0B02"/>
    <w:rsid w:val="001C4FF9"/>
    <w:rsid w:val="001D5FCE"/>
    <w:rsid w:val="001E0B38"/>
    <w:rsid w:val="001E1E4B"/>
    <w:rsid w:val="001E36A7"/>
    <w:rsid w:val="00206268"/>
    <w:rsid w:val="00207256"/>
    <w:rsid w:val="0021258E"/>
    <w:rsid w:val="00224E84"/>
    <w:rsid w:val="0024423D"/>
    <w:rsid w:val="00252948"/>
    <w:rsid w:val="00263347"/>
    <w:rsid w:val="0026399E"/>
    <w:rsid w:val="00263AAC"/>
    <w:rsid w:val="002C1128"/>
    <w:rsid w:val="002C3FCC"/>
    <w:rsid w:val="002E1898"/>
    <w:rsid w:val="002E7469"/>
    <w:rsid w:val="002F27FF"/>
    <w:rsid w:val="0034599E"/>
    <w:rsid w:val="00354307"/>
    <w:rsid w:val="00363EA7"/>
    <w:rsid w:val="003746A1"/>
    <w:rsid w:val="0037589F"/>
    <w:rsid w:val="003874A6"/>
    <w:rsid w:val="003900CB"/>
    <w:rsid w:val="00395A59"/>
    <w:rsid w:val="003A4259"/>
    <w:rsid w:val="003B0D38"/>
    <w:rsid w:val="003B4E53"/>
    <w:rsid w:val="003B7116"/>
    <w:rsid w:val="003D4A79"/>
    <w:rsid w:val="003E5D4B"/>
    <w:rsid w:val="00400D74"/>
    <w:rsid w:val="00406FD7"/>
    <w:rsid w:val="0041041B"/>
    <w:rsid w:val="004218E1"/>
    <w:rsid w:val="00425E7C"/>
    <w:rsid w:val="00431654"/>
    <w:rsid w:val="00431AAA"/>
    <w:rsid w:val="00447030"/>
    <w:rsid w:val="00453B9D"/>
    <w:rsid w:val="0046651E"/>
    <w:rsid w:val="0047007D"/>
    <w:rsid w:val="00473F5D"/>
    <w:rsid w:val="004845F0"/>
    <w:rsid w:val="004A16CF"/>
    <w:rsid w:val="004A38F1"/>
    <w:rsid w:val="004D46DE"/>
    <w:rsid w:val="004D65D9"/>
    <w:rsid w:val="004F598D"/>
    <w:rsid w:val="00531BD0"/>
    <w:rsid w:val="00533D0F"/>
    <w:rsid w:val="0055051A"/>
    <w:rsid w:val="00555755"/>
    <w:rsid w:val="00564A7B"/>
    <w:rsid w:val="005655B7"/>
    <w:rsid w:val="005A7DF4"/>
    <w:rsid w:val="005D1627"/>
    <w:rsid w:val="005D542B"/>
    <w:rsid w:val="00667760"/>
    <w:rsid w:val="0068220B"/>
    <w:rsid w:val="00690C7B"/>
    <w:rsid w:val="00694849"/>
    <w:rsid w:val="006A0763"/>
    <w:rsid w:val="006A475E"/>
    <w:rsid w:val="006B5DA4"/>
    <w:rsid w:val="006D0FD1"/>
    <w:rsid w:val="006F1EE8"/>
    <w:rsid w:val="006F756C"/>
    <w:rsid w:val="00700C11"/>
    <w:rsid w:val="00711992"/>
    <w:rsid w:val="0072138C"/>
    <w:rsid w:val="00740301"/>
    <w:rsid w:val="00754171"/>
    <w:rsid w:val="00764C74"/>
    <w:rsid w:val="00766EDB"/>
    <w:rsid w:val="00767554"/>
    <w:rsid w:val="007716EA"/>
    <w:rsid w:val="00780370"/>
    <w:rsid w:val="007B428E"/>
    <w:rsid w:val="007B799C"/>
    <w:rsid w:val="007E027F"/>
    <w:rsid w:val="007E1810"/>
    <w:rsid w:val="007F00CF"/>
    <w:rsid w:val="007F1591"/>
    <w:rsid w:val="007F331E"/>
    <w:rsid w:val="0088681E"/>
    <w:rsid w:val="008941D0"/>
    <w:rsid w:val="00896A59"/>
    <w:rsid w:val="008B2984"/>
    <w:rsid w:val="008B52B1"/>
    <w:rsid w:val="008B647B"/>
    <w:rsid w:val="008C68B1"/>
    <w:rsid w:val="008D4606"/>
    <w:rsid w:val="008E79DE"/>
    <w:rsid w:val="008F6341"/>
    <w:rsid w:val="0090688D"/>
    <w:rsid w:val="00907A46"/>
    <w:rsid w:val="00914890"/>
    <w:rsid w:val="0093251B"/>
    <w:rsid w:val="0094206E"/>
    <w:rsid w:val="00957A08"/>
    <w:rsid w:val="00963DE2"/>
    <w:rsid w:val="00983C5B"/>
    <w:rsid w:val="00986376"/>
    <w:rsid w:val="00992511"/>
    <w:rsid w:val="009A2715"/>
    <w:rsid w:val="009A2E2E"/>
    <w:rsid w:val="009B5AD5"/>
    <w:rsid w:val="009C3FDC"/>
    <w:rsid w:val="009D5981"/>
    <w:rsid w:val="009D63CF"/>
    <w:rsid w:val="009D7B91"/>
    <w:rsid w:val="009F17A7"/>
    <w:rsid w:val="009F51CB"/>
    <w:rsid w:val="009F7853"/>
    <w:rsid w:val="00A355D2"/>
    <w:rsid w:val="00A4007C"/>
    <w:rsid w:val="00A452F4"/>
    <w:rsid w:val="00A50893"/>
    <w:rsid w:val="00A730DF"/>
    <w:rsid w:val="00A82D67"/>
    <w:rsid w:val="00AA0833"/>
    <w:rsid w:val="00AB73B1"/>
    <w:rsid w:val="00AD1C70"/>
    <w:rsid w:val="00AD5E3E"/>
    <w:rsid w:val="00AF648B"/>
    <w:rsid w:val="00B109CC"/>
    <w:rsid w:val="00B23BB3"/>
    <w:rsid w:val="00B343C8"/>
    <w:rsid w:val="00B35F8F"/>
    <w:rsid w:val="00B377EC"/>
    <w:rsid w:val="00B37D05"/>
    <w:rsid w:val="00B50065"/>
    <w:rsid w:val="00B501B1"/>
    <w:rsid w:val="00B703B8"/>
    <w:rsid w:val="00BA5580"/>
    <w:rsid w:val="00BD46BD"/>
    <w:rsid w:val="00BE18EF"/>
    <w:rsid w:val="00BE7DCA"/>
    <w:rsid w:val="00BF3CCB"/>
    <w:rsid w:val="00C2714E"/>
    <w:rsid w:val="00C36B12"/>
    <w:rsid w:val="00C377BB"/>
    <w:rsid w:val="00C55923"/>
    <w:rsid w:val="00C8204D"/>
    <w:rsid w:val="00C82B8A"/>
    <w:rsid w:val="00C932EB"/>
    <w:rsid w:val="00C96D4C"/>
    <w:rsid w:val="00CA02B2"/>
    <w:rsid w:val="00CA7F4D"/>
    <w:rsid w:val="00CC68E1"/>
    <w:rsid w:val="00CD150C"/>
    <w:rsid w:val="00CD3877"/>
    <w:rsid w:val="00CD4DA4"/>
    <w:rsid w:val="00D0200F"/>
    <w:rsid w:val="00D04437"/>
    <w:rsid w:val="00D04643"/>
    <w:rsid w:val="00D06402"/>
    <w:rsid w:val="00D10867"/>
    <w:rsid w:val="00D316CF"/>
    <w:rsid w:val="00D340F8"/>
    <w:rsid w:val="00D353B6"/>
    <w:rsid w:val="00D6142B"/>
    <w:rsid w:val="00D64426"/>
    <w:rsid w:val="00DA3FEE"/>
    <w:rsid w:val="00DB12BE"/>
    <w:rsid w:val="00DB2A1C"/>
    <w:rsid w:val="00DB45B0"/>
    <w:rsid w:val="00DC17AF"/>
    <w:rsid w:val="00DC5080"/>
    <w:rsid w:val="00DD5DF1"/>
    <w:rsid w:val="00DE2116"/>
    <w:rsid w:val="00DE4DF9"/>
    <w:rsid w:val="00DF4BD5"/>
    <w:rsid w:val="00E00391"/>
    <w:rsid w:val="00E04B19"/>
    <w:rsid w:val="00E215C8"/>
    <w:rsid w:val="00E270A4"/>
    <w:rsid w:val="00E3153D"/>
    <w:rsid w:val="00E344EA"/>
    <w:rsid w:val="00E34AB1"/>
    <w:rsid w:val="00E51DA4"/>
    <w:rsid w:val="00E65A47"/>
    <w:rsid w:val="00E6739E"/>
    <w:rsid w:val="00E76A0F"/>
    <w:rsid w:val="00E9334C"/>
    <w:rsid w:val="00EA1942"/>
    <w:rsid w:val="00EA3711"/>
    <w:rsid w:val="00EC3F13"/>
    <w:rsid w:val="00EC6519"/>
    <w:rsid w:val="00EF55E2"/>
    <w:rsid w:val="00EF5F85"/>
    <w:rsid w:val="00F143E6"/>
    <w:rsid w:val="00F16902"/>
    <w:rsid w:val="00F206F0"/>
    <w:rsid w:val="00F31548"/>
    <w:rsid w:val="00F5197B"/>
    <w:rsid w:val="00F6587F"/>
    <w:rsid w:val="00F84784"/>
    <w:rsid w:val="00F942A0"/>
    <w:rsid w:val="00F94494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1363F-32C1-4355-BFCA-7AD02F84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3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3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33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3-zima.ru/funkcionalnaya-gramotnos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ool3-zima.ru/Prikaz-ob-utverzhdenii-plana-po-funkcionalnoy-gramotnosti-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3-zima.ru/funkcionalnaya-gramotnost/" TargetMode="External"/><Relationship Id="rId11" Type="http://schemas.openxmlformats.org/officeDocument/2006/relationships/hyperlink" Target="https://school3-zima.ru/funkcionalnaya-gramotnost/" TargetMode="External"/><Relationship Id="rId5" Type="http://schemas.openxmlformats.org/officeDocument/2006/relationships/hyperlink" Target="https://school3-zima.ru/Prikaz-ob-utverzhdenii-plana-po-funkcionalnoy-gramotnosti-.pdf" TargetMode="External"/><Relationship Id="rId10" Type="http://schemas.openxmlformats.org/officeDocument/2006/relationships/hyperlink" Target="https://school3-zima.ru/funkcionalnaya-gramotnost/" TargetMode="External"/><Relationship Id="rId4" Type="http://schemas.openxmlformats.org/officeDocument/2006/relationships/hyperlink" Target="https://school3-zima.ru/funkcionalnaya-gramotnost/" TargetMode="External"/><Relationship Id="rId9" Type="http://schemas.openxmlformats.org/officeDocument/2006/relationships/hyperlink" Target="https://school3-zima.ru/funkcionaln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2022-09-30T13:09:00Z</dcterms:created>
  <dcterms:modified xsi:type="dcterms:W3CDTF">2022-09-30T13:10:00Z</dcterms:modified>
</cp:coreProperties>
</file>