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0BC" w:rsidRPr="00BF2AF5" w:rsidRDefault="009660BC" w:rsidP="00966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F5">
        <w:rPr>
          <w:rFonts w:ascii="Times New Roman" w:hAnsi="Times New Roman" w:cs="Times New Roman"/>
          <w:b/>
          <w:sz w:val="28"/>
          <w:szCs w:val="28"/>
        </w:rPr>
        <w:t xml:space="preserve">Анализ работы </w:t>
      </w:r>
      <w:r w:rsidR="00F31708">
        <w:rPr>
          <w:rFonts w:ascii="Times New Roman" w:hAnsi="Times New Roman" w:cs="Times New Roman"/>
          <w:b/>
          <w:sz w:val="28"/>
          <w:szCs w:val="28"/>
        </w:rPr>
        <w:t>Ш</w:t>
      </w:r>
      <w:r w:rsidRPr="00BF2AF5">
        <w:rPr>
          <w:rFonts w:ascii="Times New Roman" w:hAnsi="Times New Roman" w:cs="Times New Roman"/>
          <w:b/>
          <w:sz w:val="28"/>
          <w:szCs w:val="28"/>
        </w:rPr>
        <w:t xml:space="preserve">МО учителей начальных классов </w:t>
      </w:r>
    </w:p>
    <w:p w:rsidR="009660BC" w:rsidRPr="00BF2AF5" w:rsidRDefault="009E2A66" w:rsidP="009660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AF5">
        <w:rPr>
          <w:rFonts w:ascii="Times New Roman" w:hAnsi="Times New Roman" w:cs="Times New Roman"/>
          <w:b/>
          <w:sz w:val="28"/>
          <w:szCs w:val="28"/>
        </w:rPr>
        <w:t>за 2025-2026</w:t>
      </w:r>
      <w:r w:rsidR="009660BC" w:rsidRPr="00BF2AF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611BE" w:rsidRPr="00BF2AF5" w:rsidRDefault="003C5952" w:rsidP="00B611BE">
      <w:pPr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bCs/>
          <w:sz w:val="28"/>
          <w:szCs w:val="28"/>
        </w:rPr>
        <w:t>Методическое объединение у</w:t>
      </w:r>
      <w:r w:rsidR="009E2A66" w:rsidRPr="00BF2AF5">
        <w:rPr>
          <w:rFonts w:ascii="Times New Roman" w:eastAsia="Times New Roman" w:hAnsi="Times New Roman" w:cs="Times New Roman"/>
          <w:bCs/>
          <w:sz w:val="28"/>
          <w:szCs w:val="28"/>
        </w:rPr>
        <w:t xml:space="preserve">чителей начальных классов в 2025-2026 </w:t>
      </w:r>
      <w:r w:rsidR="000B6850" w:rsidRPr="00BF2AF5">
        <w:rPr>
          <w:rFonts w:ascii="Times New Roman" w:eastAsia="Times New Roman" w:hAnsi="Times New Roman" w:cs="Times New Roman"/>
          <w:bCs/>
          <w:sz w:val="28"/>
          <w:szCs w:val="28"/>
        </w:rPr>
        <w:t>учебном году работало над методическ</w:t>
      </w:r>
      <w:r w:rsidRPr="00BF2AF5">
        <w:rPr>
          <w:rFonts w:ascii="Times New Roman" w:eastAsia="Times New Roman" w:hAnsi="Times New Roman" w:cs="Times New Roman"/>
          <w:bCs/>
          <w:sz w:val="28"/>
          <w:szCs w:val="28"/>
        </w:rPr>
        <w:t>ой темой:</w:t>
      </w:r>
      <w:r w:rsidR="000B6850" w:rsidRPr="00BF2A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B611BE" w:rsidRPr="00BF2AF5">
        <w:rPr>
          <w:rFonts w:ascii="Times New Roman" w:hAnsi="Times New Roman" w:cs="Times New Roman"/>
          <w:sz w:val="28"/>
          <w:szCs w:val="28"/>
        </w:rPr>
        <w:t>Формирование профессиональной компетентности педагога начальной школы для качественной подготовки   обучающихся по обновлённо</w:t>
      </w:r>
      <w:bookmarkStart w:id="0" w:name="_GoBack"/>
      <w:bookmarkEnd w:id="0"/>
      <w:r w:rsidR="00B611BE" w:rsidRPr="00BF2AF5">
        <w:rPr>
          <w:rFonts w:ascii="Times New Roman" w:hAnsi="Times New Roman" w:cs="Times New Roman"/>
          <w:sz w:val="28"/>
          <w:szCs w:val="28"/>
        </w:rPr>
        <w:t>му ФГОС НОО»</w:t>
      </w:r>
    </w:p>
    <w:p w:rsidR="00B86FD7" w:rsidRPr="00BF2AF5" w:rsidRDefault="0090293E" w:rsidP="0090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t xml:space="preserve"> И</w:t>
      </w:r>
      <w:r w:rsidR="000B6850" w:rsidRPr="00BF2AF5">
        <w:rPr>
          <w:rFonts w:ascii="Times New Roman" w:hAnsi="Times New Roman" w:cs="Times New Roman"/>
          <w:sz w:val="28"/>
          <w:szCs w:val="28"/>
        </w:rPr>
        <w:t xml:space="preserve"> ставило цель</w:t>
      </w:r>
      <w:r w:rsidR="000B6850" w:rsidRPr="00BF2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B611BE" w:rsidRPr="00BF2AF5">
        <w:rPr>
          <w:rFonts w:ascii="Times New Roman" w:hAnsi="Times New Roman" w:cs="Times New Roman"/>
          <w:sz w:val="28"/>
          <w:szCs w:val="28"/>
        </w:rPr>
        <w:t xml:space="preserve">совершенствование педагогического мастерства в условиях обновлённых ФГОС путём внедрения в учебно-воспитательный процесс современных образовательных </w:t>
      </w:r>
      <w:proofErr w:type="gramStart"/>
      <w:r w:rsidR="00B611BE" w:rsidRPr="00BF2AF5">
        <w:rPr>
          <w:rFonts w:ascii="Times New Roman" w:hAnsi="Times New Roman" w:cs="Times New Roman"/>
          <w:sz w:val="28"/>
          <w:szCs w:val="28"/>
        </w:rPr>
        <w:t>технологий</w:t>
      </w:r>
      <w:r w:rsidR="000B6850" w:rsidRPr="00BF2AF5">
        <w:rPr>
          <w:rFonts w:ascii="Times New Roman" w:hAnsi="Times New Roman" w:cs="Times New Roman"/>
          <w:sz w:val="28"/>
          <w:szCs w:val="28"/>
        </w:rPr>
        <w:t>.</w:t>
      </w:r>
      <w:r w:rsidR="009E2A66" w:rsidRPr="00BF2AF5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0B6850" w:rsidRPr="00BF2AF5" w:rsidRDefault="003C5952" w:rsidP="00B86F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F2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Задачи:</w:t>
      </w:r>
      <w:r w:rsidR="000B6850" w:rsidRPr="00BF2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E2A66" w:rsidRPr="00BF2AF5" w:rsidRDefault="009E2A66" w:rsidP="009E2A6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bCs/>
          <w:sz w:val="28"/>
          <w:szCs w:val="28"/>
        </w:rPr>
        <w:t>1. Внедрять в работу современные образовательные технологии, направленные на формирование функциональной грамотности учащихся.</w:t>
      </w:r>
    </w:p>
    <w:p w:rsidR="009E2A66" w:rsidRPr="00BF2AF5" w:rsidRDefault="009E2A66" w:rsidP="009E2A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BF2AF5">
        <w:rPr>
          <w:rFonts w:ascii="Times New Roman" w:hAnsi="Times New Roman" w:cs="Times New Roman"/>
          <w:sz w:val="28"/>
          <w:szCs w:val="28"/>
        </w:rPr>
        <w:t>Детально изучить общие сведения об изменениях в обновлённом ФГОС НОО:</w:t>
      </w:r>
    </w:p>
    <w:p w:rsidR="009E2A66" w:rsidRPr="00BF2AF5" w:rsidRDefault="009E2A66" w:rsidP="009E2A6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t>•</w:t>
      </w:r>
      <w:r w:rsidRPr="00BF2AF5"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gramStart"/>
      <w:r w:rsidRPr="00BF2AF5">
        <w:rPr>
          <w:rFonts w:ascii="Times New Roman" w:hAnsi="Times New Roman" w:cs="Times New Roman"/>
          <w:sz w:val="28"/>
          <w:szCs w:val="28"/>
        </w:rPr>
        <w:t>федеральных  рабочих</w:t>
      </w:r>
      <w:proofErr w:type="gramEnd"/>
      <w:r w:rsidRPr="00BF2AF5">
        <w:rPr>
          <w:rFonts w:ascii="Times New Roman" w:hAnsi="Times New Roman" w:cs="Times New Roman"/>
          <w:sz w:val="28"/>
          <w:szCs w:val="28"/>
        </w:rPr>
        <w:t xml:space="preserve"> программах ;</w:t>
      </w:r>
    </w:p>
    <w:p w:rsidR="009E2A66" w:rsidRPr="00BF2AF5" w:rsidRDefault="009E2A66" w:rsidP="009E2A66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t>в  программе воспитания;</w:t>
      </w:r>
    </w:p>
    <w:p w:rsidR="009E2A66" w:rsidRPr="00BF2AF5" w:rsidRDefault="009E2A66" w:rsidP="009E2A66">
      <w:pPr>
        <w:pStyle w:val="a3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t>в планируемых результатах, предметном содержании учебных предметов, курсов внеурочной деятельности.</w:t>
      </w:r>
    </w:p>
    <w:p w:rsidR="009E2A66" w:rsidRPr="00BF2AF5" w:rsidRDefault="009E2A66" w:rsidP="009E2A6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t xml:space="preserve">3.  Произвести отбор содержания и составление рабочих программ по предметам, в электронном ресурсе «Конструктор рабочих программ». </w:t>
      </w:r>
    </w:p>
    <w:p w:rsidR="009E2A66" w:rsidRPr="00BF2AF5" w:rsidRDefault="009E2A66" w:rsidP="009E2A6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t xml:space="preserve">4. Продолжить внедрение в практику работы всех учителей МО современных образовательных технологий, направленных на формирование компетентностей обучающихся, УУД. </w:t>
      </w:r>
    </w:p>
    <w:p w:rsidR="009E2A66" w:rsidRPr="00BF2AF5" w:rsidRDefault="009E2A66" w:rsidP="009E2A6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t>5. Внедрять в работу современные образовательные технологии, направленные на формирование функциональной грамотности учащихся.</w:t>
      </w:r>
    </w:p>
    <w:p w:rsidR="009E2A66" w:rsidRPr="00BF2AF5" w:rsidRDefault="009E2A66" w:rsidP="009E2A6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tab/>
        <w:t>Продолжить работу, направленную на обеспечение реализации права каждого учащегося на получение образования в соответствии с его потребностями и возможностями.</w:t>
      </w:r>
    </w:p>
    <w:p w:rsidR="009E2A66" w:rsidRPr="00BF2AF5" w:rsidRDefault="009E2A66" w:rsidP="009E2A6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tab/>
        <w:t>Реализовывать принципы сохранения физического и психического здоровья учеников, использовать здоровье - сберегающие технологии в урочной и внеурочной деятельности.</w:t>
      </w:r>
    </w:p>
    <w:p w:rsidR="009E2A66" w:rsidRPr="00BF2AF5" w:rsidRDefault="009E2A66" w:rsidP="009E2A6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tab/>
        <w:t>Продолжить накапливать у учащихся опыт общения и взаимодействия с другими учащимися на уроках.</w:t>
      </w:r>
    </w:p>
    <w:p w:rsidR="009E2A66" w:rsidRPr="00BF2AF5" w:rsidRDefault="009E2A66" w:rsidP="009E2A6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tab/>
        <w:t>Создавать условия для повышения уровня профессиональной компетентности педагогических работников с целью повышения качества образования.</w:t>
      </w:r>
    </w:p>
    <w:p w:rsidR="009E2A66" w:rsidRPr="00BF2AF5" w:rsidRDefault="009E2A66" w:rsidP="009E2A6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tab/>
        <w:t>Активизировать работу с одарёнными детьми по участию в олимпиадах и конкурсах.</w:t>
      </w:r>
    </w:p>
    <w:p w:rsidR="009E2A66" w:rsidRPr="00BF2AF5" w:rsidRDefault="009E2A66" w:rsidP="009E2A6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tab/>
        <w:t>Совершенствовать формы и методы работы со слабоуспевающими детьми.</w:t>
      </w:r>
    </w:p>
    <w:p w:rsidR="009E2A66" w:rsidRPr="00BF2AF5" w:rsidRDefault="009E2A66" w:rsidP="009E2A66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lastRenderedPageBreak/>
        <w:t>12.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tab/>
        <w:t xml:space="preserve">Достигать уровня образованности, соответствующего потенциалу учащегося и обеспечивающего дальнейшее развитие личности, в том числе путём самообразования. </w:t>
      </w:r>
    </w:p>
    <w:p w:rsidR="009E2A66" w:rsidRPr="00BF2AF5" w:rsidRDefault="009E2A66" w:rsidP="00B86FD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952" w:rsidRPr="00BF2AF5" w:rsidRDefault="003C5952" w:rsidP="000B6850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3C5952" w:rsidRPr="00BF2AF5" w:rsidRDefault="003C5952" w:rsidP="003C59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t>В методическом о</w:t>
      </w:r>
      <w:r w:rsidR="006D1D78" w:rsidRPr="00BF2AF5">
        <w:rPr>
          <w:rFonts w:ascii="Times New Roman" w:hAnsi="Times New Roman" w:cs="Times New Roman"/>
          <w:sz w:val="28"/>
          <w:szCs w:val="28"/>
        </w:rPr>
        <w:t>б</w:t>
      </w:r>
      <w:r w:rsidR="00B611BE" w:rsidRPr="00BF2AF5">
        <w:rPr>
          <w:rFonts w:ascii="Times New Roman" w:hAnsi="Times New Roman" w:cs="Times New Roman"/>
          <w:sz w:val="28"/>
          <w:szCs w:val="28"/>
        </w:rPr>
        <w:t>ъединении начальных классов – 4</w:t>
      </w:r>
      <w:r w:rsidR="006D1D78" w:rsidRPr="00BF2AF5">
        <w:rPr>
          <w:rFonts w:ascii="Times New Roman" w:hAnsi="Times New Roman" w:cs="Times New Roman"/>
          <w:sz w:val="28"/>
          <w:szCs w:val="28"/>
        </w:rPr>
        <w:t>учителя</w:t>
      </w:r>
    </w:p>
    <w:p w:rsidR="003C5952" w:rsidRPr="00BF2AF5" w:rsidRDefault="003C5952" w:rsidP="003C595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pPr w:leftFromText="180" w:rightFromText="180" w:vertAnchor="text" w:horzAnchor="margin" w:tblpX="-459" w:tblpY="-25"/>
        <w:tblW w:w="10377" w:type="dxa"/>
        <w:tblLayout w:type="fixed"/>
        <w:tblLook w:val="04A0" w:firstRow="1" w:lastRow="0" w:firstColumn="1" w:lastColumn="0" w:noHBand="0" w:noVBand="1"/>
      </w:tblPr>
      <w:tblGrid>
        <w:gridCol w:w="817"/>
        <w:gridCol w:w="2585"/>
        <w:gridCol w:w="993"/>
        <w:gridCol w:w="1842"/>
        <w:gridCol w:w="1701"/>
        <w:gridCol w:w="2439"/>
      </w:tblGrid>
      <w:tr w:rsidR="00CE7B9D" w:rsidRPr="00BF2AF5" w:rsidTr="00B611BE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BF2AF5" w:rsidRDefault="003C5952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BF2AF5" w:rsidRDefault="003C5952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 xml:space="preserve">       ФИО   учителя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BF2AF5" w:rsidRDefault="003C5952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BF2AF5" w:rsidRDefault="003C5952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BF2AF5" w:rsidRDefault="003C5952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BF2AF5" w:rsidRDefault="003C5952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 xml:space="preserve">       УМК</w:t>
            </w:r>
          </w:p>
        </w:tc>
      </w:tr>
      <w:tr w:rsidR="00CE7B9D" w:rsidRPr="00BF2AF5" w:rsidTr="00B611BE">
        <w:trPr>
          <w:trHeight w:val="4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BF2AF5" w:rsidRDefault="003C5952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BF2AF5" w:rsidRDefault="009E2A66" w:rsidP="009E2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BF2AF5">
              <w:rPr>
                <w:rFonts w:ascii="Times New Roman" w:hAnsi="Times New Roman" w:cs="Times New Roman"/>
                <w:sz w:val="28"/>
                <w:szCs w:val="28"/>
              </w:rPr>
              <w:t xml:space="preserve"> Н.М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52" w:rsidRPr="00BF2AF5" w:rsidRDefault="009E2A66" w:rsidP="009E2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52" w:rsidRPr="00BF2AF5" w:rsidRDefault="009660BC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52" w:rsidRPr="00BF2AF5" w:rsidRDefault="00B611BE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5952" w:rsidRPr="00BF2AF5" w:rsidRDefault="003C5952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CE7B9D" w:rsidRPr="00BF2AF5" w:rsidTr="00B611BE">
        <w:trPr>
          <w:trHeight w:val="525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BF2AF5" w:rsidRDefault="003C5952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5952" w:rsidRPr="00BF2AF5" w:rsidRDefault="009E2A66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Волошкова</w:t>
            </w:r>
            <w:proofErr w:type="spellEnd"/>
            <w:r w:rsidRPr="00BF2AF5">
              <w:rPr>
                <w:rFonts w:ascii="Times New Roman" w:hAnsi="Times New Roman" w:cs="Times New Roman"/>
                <w:sz w:val="28"/>
                <w:szCs w:val="28"/>
              </w:rPr>
              <w:t xml:space="preserve"> Н.Г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BF2AF5" w:rsidRDefault="009E2A66" w:rsidP="009E2A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BF2AF5" w:rsidRDefault="009E2A66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BF2AF5" w:rsidRDefault="003C5952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5952" w:rsidRPr="00BF2AF5" w:rsidRDefault="003C5952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</w:tc>
      </w:tr>
      <w:tr w:rsidR="00CE7B9D" w:rsidRPr="00BF2AF5" w:rsidTr="00B611BE">
        <w:trPr>
          <w:trHeight w:val="72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BF2AF5" w:rsidRDefault="00BB24D0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5952" w:rsidRPr="00BF2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B24D0" w:rsidRPr="00BF2AF5" w:rsidRDefault="009E2A66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Сидоренко Е.В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BF2AF5" w:rsidRDefault="009E2A66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BF2AF5" w:rsidRDefault="009E2A66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BF2AF5" w:rsidRDefault="009660BC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C5952" w:rsidRPr="00BF2AF5" w:rsidRDefault="003C5952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  <w:p w:rsidR="00B611BE" w:rsidRPr="00BF2AF5" w:rsidRDefault="00B611BE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B9D" w:rsidRPr="00BF2AF5" w:rsidTr="00B611BE">
        <w:trPr>
          <w:trHeight w:val="231"/>
        </w:trPr>
        <w:tc>
          <w:tcPr>
            <w:tcW w:w="8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1BE" w:rsidRPr="00BF2AF5" w:rsidRDefault="00B611BE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1BE" w:rsidRPr="00BF2AF5" w:rsidRDefault="00B611BE" w:rsidP="009E2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A66" w:rsidRPr="00BF2AF5">
              <w:rPr>
                <w:rFonts w:ascii="Times New Roman" w:hAnsi="Times New Roman" w:cs="Times New Roman"/>
                <w:sz w:val="28"/>
                <w:szCs w:val="28"/>
              </w:rPr>
              <w:t xml:space="preserve"> Масловская П.А.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1BE" w:rsidRPr="00BF2AF5" w:rsidRDefault="009E2A66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1BE" w:rsidRPr="00BF2AF5" w:rsidRDefault="009E2A66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с/с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1BE" w:rsidRPr="00BF2AF5" w:rsidRDefault="00B611BE" w:rsidP="00B61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11BE" w:rsidRPr="00BF2AF5" w:rsidRDefault="00B611BE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«Школа России»</w:t>
            </w:r>
          </w:p>
          <w:p w:rsidR="00B611BE" w:rsidRPr="00BF2AF5" w:rsidRDefault="00B611BE" w:rsidP="00B611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D49" w:rsidRPr="00BF2AF5" w:rsidRDefault="003C5952" w:rsidP="00CE7B9D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t xml:space="preserve">      В коллективе налажена атмосфера сотруднич</w:t>
      </w:r>
      <w:r w:rsidR="00B611BE" w:rsidRPr="00BF2AF5">
        <w:rPr>
          <w:rFonts w:ascii="Times New Roman" w:hAnsi="Times New Roman" w:cs="Times New Roman"/>
          <w:sz w:val="28"/>
          <w:szCs w:val="28"/>
        </w:rPr>
        <w:t xml:space="preserve">ества, взаимопомощи, </w:t>
      </w:r>
      <w:proofErr w:type="gramStart"/>
      <w:r w:rsidR="00B611BE" w:rsidRPr="00BF2AF5">
        <w:rPr>
          <w:rFonts w:ascii="Times New Roman" w:hAnsi="Times New Roman" w:cs="Times New Roman"/>
          <w:sz w:val="28"/>
          <w:szCs w:val="28"/>
        </w:rPr>
        <w:t xml:space="preserve">поддержки </w:t>
      </w:r>
      <w:r w:rsidRPr="00BF2A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2AF5">
        <w:rPr>
          <w:rFonts w:ascii="Times New Roman" w:hAnsi="Times New Roman" w:cs="Times New Roman"/>
          <w:sz w:val="28"/>
          <w:szCs w:val="28"/>
        </w:rPr>
        <w:t xml:space="preserve"> Учителя не только требовательны к себе, но и друг к другу</w:t>
      </w:r>
      <w:r w:rsidR="00CB18B8" w:rsidRPr="00BF2AF5">
        <w:rPr>
          <w:rFonts w:ascii="Times New Roman" w:hAnsi="Times New Roman" w:cs="Times New Roman"/>
          <w:sz w:val="28"/>
          <w:szCs w:val="28"/>
        </w:rPr>
        <w:t xml:space="preserve"> </w:t>
      </w:r>
      <w:r w:rsidRPr="00BF2AF5">
        <w:rPr>
          <w:rFonts w:ascii="Times New Roman" w:hAnsi="Times New Roman" w:cs="Times New Roman"/>
          <w:sz w:val="28"/>
          <w:szCs w:val="28"/>
        </w:rPr>
        <w:t>правильно реагируют на критику. Педагоги постоянно работают над задачей формирования творчески работающего коллектива учителей.</w:t>
      </w: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11BE" w:rsidRPr="00BF2AF5" w:rsidRDefault="00B611BE" w:rsidP="00CE7B9D">
      <w:pPr>
        <w:pStyle w:val="a8"/>
        <w:spacing w:before="89" w:line="276" w:lineRule="auto"/>
        <w:ind w:left="1381" w:right="546"/>
        <w:rPr>
          <w:sz w:val="28"/>
          <w:szCs w:val="28"/>
        </w:rPr>
      </w:pPr>
      <w:r w:rsidRPr="00BF2AF5">
        <w:rPr>
          <w:sz w:val="28"/>
          <w:szCs w:val="28"/>
        </w:rPr>
        <w:t>Одной из форм работы по повышению педагогического мастерства учителя является</w:t>
      </w:r>
      <w:r w:rsidRPr="00BF2AF5">
        <w:rPr>
          <w:spacing w:val="1"/>
          <w:sz w:val="28"/>
          <w:szCs w:val="28"/>
        </w:rPr>
        <w:t xml:space="preserve"> </w:t>
      </w:r>
      <w:r w:rsidRPr="00BF2AF5">
        <w:rPr>
          <w:sz w:val="28"/>
          <w:szCs w:val="28"/>
        </w:rPr>
        <w:t>методическая работа. В соответствии с целями и задачами она осуществлялась по</w:t>
      </w:r>
      <w:r w:rsidRPr="00BF2AF5">
        <w:rPr>
          <w:spacing w:val="1"/>
          <w:sz w:val="28"/>
          <w:szCs w:val="28"/>
        </w:rPr>
        <w:t xml:space="preserve"> </w:t>
      </w:r>
      <w:r w:rsidRPr="00BF2AF5">
        <w:rPr>
          <w:sz w:val="28"/>
          <w:szCs w:val="28"/>
        </w:rPr>
        <w:t>следующим направлениям</w:t>
      </w:r>
      <w:r w:rsidRPr="00BF2AF5">
        <w:rPr>
          <w:spacing w:val="-2"/>
          <w:sz w:val="28"/>
          <w:szCs w:val="28"/>
        </w:rPr>
        <w:t xml:space="preserve"> </w:t>
      </w:r>
      <w:r w:rsidRPr="00BF2AF5">
        <w:rPr>
          <w:sz w:val="28"/>
          <w:szCs w:val="28"/>
        </w:rPr>
        <w:t>деятельности:</w:t>
      </w:r>
    </w:p>
    <w:p w:rsidR="000C5D49" w:rsidRPr="00BF2AF5" w:rsidRDefault="000C5D49" w:rsidP="00CE7B9D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>- заседания МО;</w:t>
      </w:r>
    </w:p>
    <w:p w:rsidR="000C5D49" w:rsidRPr="00BF2AF5" w:rsidRDefault="000C5D49" w:rsidP="00CE7B9D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>- повышение квалификации учителей (самообразование, курсовая подготовка, участие в семинарах, конференциях, мастер-классах);</w:t>
      </w:r>
    </w:p>
    <w:p w:rsidR="000C5D49" w:rsidRPr="00BF2AF5" w:rsidRDefault="000C5D49" w:rsidP="00CE7B9D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>- внеурочная деятельность по предмету;</w:t>
      </w:r>
    </w:p>
    <w:p w:rsidR="000C5D49" w:rsidRPr="00BF2AF5" w:rsidRDefault="000C5D49" w:rsidP="00CE7B9D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 xml:space="preserve">- обобщение и представление опыта работы учителей </w:t>
      </w:r>
      <w:proofErr w:type="spellStart"/>
      <w:r w:rsidRPr="00BF2AF5">
        <w:rPr>
          <w:rFonts w:ascii="Times New Roman" w:hAnsi="Times New Roman"/>
          <w:sz w:val="28"/>
          <w:szCs w:val="28"/>
        </w:rPr>
        <w:t>ввиде</w:t>
      </w:r>
      <w:proofErr w:type="spellEnd"/>
      <w:r w:rsidRPr="00BF2AF5">
        <w:rPr>
          <w:rFonts w:ascii="Times New Roman" w:hAnsi="Times New Roman"/>
          <w:sz w:val="28"/>
          <w:szCs w:val="28"/>
        </w:rPr>
        <w:t xml:space="preserve"> </w:t>
      </w:r>
      <w:r w:rsidR="002964B8" w:rsidRPr="00BF2AF5">
        <w:rPr>
          <w:rFonts w:ascii="Times New Roman" w:hAnsi="Times New Roman"/>
          <w:sz w:val="28"/>
          <w:szCs w:val="28"/>
        </w:rPr>
        <w:t>творческих отчетов, выступлений на школьном уровне</w:t>
      </w:r>
      <w:r w:rsidRPr="00BF2AF5">
        <w:rPr>
          <w:rFonts w:ascii="Times New Roman" w:hAnsi="Times New Roman"/>
          <w:sz w:val="28"/>
          <w:szCs w:val="28"/>
        </w:rPr>
        <w:t>;</w:t>
      </w:r>
      <w:r w:rsidR="002964B8" w:rsidRPr="00BF2AF5">
        <w:rPr>
          <w:rFonts w:ascii="Times New Roman" w:hAnsi="Times New Roman"/>
          <w:sz w:val="28"/>
          <w:szCs w:val="28"/>
        </w:rPr>
        <w:t>(семинары)</w:t>
      </w:r>
    </w:p>
    <w:p w:rsidR="000C5D49" w:rsidRPr="00BF2AF5" w:rsidRDefault="000C5D49" w:rsidP="00CE7B9D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>- обеспечение преемственности при организации образовательного процесса.</w:t>
      </w:r>
    </w:p>
    <w:p w:rsidR="000C5D49" w:rsidRPr="00BF2AF5" w:rsidRDefault="000C5D49" w:rsidP="00CE7B9D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>- организ</w:t>
      </w:r>
      <w:r w:rsidR="008A350D" w:rsidRPr="00BF2AF5">
        <w:rPr>
          <w:rFonts w:ascii="Times New Roman" w:hAnsi="Times New Roman"/>
          <w:sz w:val="28"/>
          <w:szCs w:val="28"/>
        </w:rPr>
        <w:t>ация работы с одаренными детьми.</w:t>
      </w:r>
    </w:p>
    <w:p w:rsidR="000C5D49" w:rsidRPr="00BF2AF5" w:rsidRDefault="000C5D49" w:rsidP="00CE7B9D">
      <w:pPr>
        <w:pStyle w:val="a5"/>
        <w:spacing w:after="120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 xml:space="preserve">         Заседания МО проходили в активной форме: выступления,  </w:t>
      </w:r>
      <w:r w:rsidR="009660BC" w:rsidRPr="00BF2AF5">
        <w:rPr>
          <w:rFonts w:ascii="Times New Roman" w:hAnsi="Times New Roman"/>
          <w:sz w:val="28"/>
          <w:szCs w:val="28"/>
        </w:rPr>
        <w:t xml:space="preserve">доклады, обобщение опыта работы </w:t>
      </w:r>
      <w:r w:rsidRPr="00BF2AF5">
        <w:rPr>
          <w:rFonts w:ascii="Times New Roman" w:hAnsi="Times New Roman"/>
          <w:sz w:val="28"/>
          <w:szCs w:val="28"/>
        </w:rPr>
        <w:t xml:space="preserve">учителей  и т.д.  Особое внимание уделялось вопросам, связанным с образовательным процессом. При этом рассматривались проблемы, возникающие в ходе практической работы учителя. </w:t>
      </w:r>
    </w:p>
    <w:p w:rsidR="000C5D49" w:rsidRPr="00BF2AF5" w:rsidRDefault="000C5D49" w:rsidP="00CE7B9D">
      <w:pPr>
        <w:pStyle w:val="a5"/>
        <w:spacing w:after="120"/>
        <w:ind w:firstLine="360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 xml:space="preserve">       В течение </w:t>
      </w:r>
      <w:r w:rsidR="009E2A66" w:rsidRPr="00BF2AF5">
        <w:rPr>
          <w:rFonts w:ascii="Times New Roman" w:hAnsi="Times New Roman"/>
          <w:sz w:val="28"/>
          <w:szCs w:val="28"/>
        </w:rPr>
        <w:t>учебного года проведено 4</w:t>
      </w:r>
      <w:proofErr w:type="gramStart"/>
      <w:r w:rsidR="009E2A66" w:rsidRPr="00BF2AF5">
        <w:rPr>
          <w:rFonts w:ascii="Times New Roman" w:hAnsi="Times New Roman"/>
          <w:sz w:val="28"/>
          <w:szCs w:val="28"/>
        </w:rPr>
        <w:t xml:space="preserve">заседания </w:t>
      </w:r>
      <w:r w:rsidRPr="00BF2AF5">
        <w:rPr>
          <w:rFonts w:ascii="Times New Roman" w:hAnsi="Times New Roman"/>
          <w:sz w:val="28"/>
          <w:szCs w:val="28"/>
        </w:rPr>
        <w:t xml:space="preserve"> ШМО</w:t>
      </w:r>
      <w:proofErr w:type="gramEnd"/>
      <w:r w:rsidRPr="00BF2AF5">
        <w:rPr>
          <w:rFonts w:ascii="Times New Roman" w:hAnsi="Times New Roman"/>
          <w:sz w:val="28"/>
          <w:szCs w:val="28"/>
        </w:rPr>
        <w:t>, на которых рассматривались вопросы, запланированные в начале учебного года.</w:t>
      </w:r>
    </w:p>
    <w:tbl>
      <w:tblPr>
        <w:tblStyle w:val="a4"/>
        <w:tblW w:w="9647" w:type="dxa"/>
        <w:tblInd w:w="15" w:type="dxa"/>
        <w:tblLook w:val="04A0" w:firstRow="1" w:lastRow="0" w:firstColumn="1" w:lastColumn="0" w:noHBand="0" w:noVBand="1"/>
      </w:tblPr>
      <w:tblGrid>
        <w:gridCol w:w="2956"/>
        <w:gridCol w:w="6691"/>
      </w:tblGrid>
      <w:tr w:rsidR="00CE7B9D" w:rsidRPr="00BF2AF5" w:rsidTr="000C5D49">
        <w:trPr>
          <w:trHeight w:val="314"/>
        </w:trPr>
        <w:tc>
          <w:tcPr>
            <w:tcW w:w="2956" w:type="dxa"/>
          </w:tcPr>
          <w:p w:rsidR="000C5D49" w:rsidRPr="00BF2AF5" w:rsidRDefault="000C5D49" w:rsidP="000C5D49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№ заседания</w:t>
            </w:r>
          </w:p>
        </w:tc>
        <w:tc>
          <w:tcPr>
            <w:tcW w:w="6691" w:type="dxa"/>
          </w:tcPr>
          <w:p w:rsidR="000C5D49" w:rsidRPr="00BF2AF5" w:rsidRDefault="000C5D49" w:rsidP="000C5D49">
            <w:pPr>
              <w:spacing w:line="27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CE7B9D" w:rsidRPr="00BF2AF5" w:rsidTr="000C5D49">
        <w:trPr>
          <w:trHeight w:val="958"/>
        </w:trPr>
        <w:tc>
          <w:tcPr>
            <w:tcW w:w="2956" w:type="dxa"/>
          </w:tcPr>
          <w:p w:rsidR="000C5D49" w:rsidRPr="00BF2AF5" w:rsidRDefault="000C5D49" w:rsidP="000C5D49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2AF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Заседание № 1 </w:t>
            </w:r>
          </w:p>
          <w:p w:rsidR="000C5D49" w:rsidRPr="00BF2AF5" w:rsidRDefault="000C5D49" w:rsidP="000C5D49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9E2A66" w:rsidRPr="00BF2AF5" w:rsidRDefault="009E2A66" w:rsidP="000C5D49">
            <w:pPr>
              <w:spacing w:line="270" w:lineRule="atLeast"/>
              <w:ind w:left="1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Планирование и организация</w:t>
            </w:r>
            <w:r w:rsidRPr="00BF2AF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методической работы</w:t>
            </w:r>
            <w:r w:rsidRPr="00BF2A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учителей начальных классов</w:t>
            </w:r>
            <w:r w:rsidRPr="00BF2A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F2A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2025–</w:t>
            </w:r>
            <w:r w:rsidRPr="00BF2A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2026 учебный</w:t>
            </w:r>
            <w:r w:rsidRPr="00BF2A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год».</w:t>
            </w:r>
          </w:p>
          <w:p w:rsidR="000C5D49" w:rsidRPr="00BF2AF5" w:rsidRDefault="000C5D49" w:rsidP="000C5D49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B9D" w:rsidRPr="00BF2AF5" w:rsidTr="000C5D49">
        <w:trPr>
          <w:trHeight w:val="734"/>
        </w:trPr>
        <w:tc>
          <w:tcPr>
            <w:tcW w:w="2956" w:type="dxa"/>
          </w:tcPr>
          <w:p w:rsidR="000C5D49" w:rsidRPr="00BF2AF5" w:rsidRDefault="000C5D49" w:rsidP="000C5D4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 2</w:t>
            </w:r>
          </w:p>
        </w:tc>
        <w:tc>
          <w:tcPr>
            <w:tcW w:w="6691" w:type="dxa"/>
          </w:tcPr>
          <w:p w:rsidR="000C5D49" w:rsidRPr="00BF2AF5" w:rsidRDefault="009A0634" w:rsidP="0090293E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«Система</w:t>
            </w:r>
            <w:r w:rsidRPr="00BF2AF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BF2AF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BF2AF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  <w:r w:rsidRPr="00BF2A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классов</w:t>
            </w:r>
            <w:r w:rsidRPr="00BF2A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Pr="00BF2AF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 современных цифровых инструментов и платформ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CE7B9D" w:rsidRPr="00BF2AF5" w:rsidTr="000C5D49">
        <w:trPr>
          <w:trHeight w:val="958"/>
        </w:trPr>
        <w:tc>
          <w:tcPr>
            <w:tcW w:w="2956" w:type="dxa"/>
          </w:tcPr>
          <w:p w:rsidR="000C5D49" w:rsidRPr="00BF2AF5" w:rsidRDefault="000C5D49" w:rsidP="000C5D4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№ 3</w:t>
            </w:r>
            <w:r w:rsidRPr="00BF2A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C5D49" w:rsidRPr="00BF2AF5" w:rsidRDefault="000C5D49" w:rsidP="000C5D49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90293E" w:rsidRPr="00BF2AF5" w:rsidRDefault="0090293E" w:rsidP="0090293E">
            <w:pPr>
              <w:ind w:righ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Опыт работы по</w:t>
            </w:r>
            <w:r w:rsidRPr="00BF2AF5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формированию функциональной</w:t>
            </w:r>
            <w:r w:rsidRPr="00BF2AF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грамотности</w:t>
            </w:r>
            <w:r w:rsidR="00CF77D9" w:rsidRPr="00BF2A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F2AF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CF77D9" w:rsidRPr="00BF2AF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  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младших</w:t>
            </w:r>
            <w:r w:rsidRPr="00BF2AF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школьников»</w:t>
            </w:r>
          </w:p>
          <w:p w:rsidR="000C5D49" w:rsidRPr="00BF2AF5" w:rsidRDefault="000C5D49" w:rsidP="009A0634">
            <w:pPr>
              <w:ind w:left="12" w:right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B9D" w:rsidRPr="00BF2AF5" w:rsidTr="000C5D49">
        <w:trPr>
          <w:trHeight w:val="1699"/>
        </w:trPr>
        <w:tc>
          <w:tcPr>
            <w:tcW w:w="2956" w:type="dxa"/>
          </w:tcPr>
          <w:p w:rsidR="000C5D49" w:rsidRPr="00BF2AF5" w:rsidRDefault="009A0634" w:rsidP="000C5D49">
            <w:pPr>
              <w:tabs>
                <w:tab w:val="left" w:pos="319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Заседание № 4</w:t>
            </w:r>
          </w:p>
          <w:p w:rsidR="000C5D49" w:rsidRPr="00BF2AF5" w:rsidRDefault="000C5D49" w:rsidP="000C5D49">
            <w:pPr>
              <w:spacing w:line="27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1" w:type="dxa"/>
          </w:tcPr>
          <w:p w:rsidR="0090293E" w:rsidRPr="00BF2AF5" w:rsidRDefault="0090293E" w:rsidP="0090293E">
            <w:pPr>
              <w:ind w:right="166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«Результаты</w:t>
            </w:r>
            <w:r w:rsidRPr="00BF2AF5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 </w:t>
            </w:r>
            <w:r w:rsidRPr="00BF2AF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BF2AF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учителей</w:t>
            </w:r>
            <w:r w:rsidRPr="00BF2A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начальных</w:t>
            </w:r>
          </w:p>
          <w:p w:rsidR="0090293E" w:rsidRPr="00BF2AF5" w:rsidRDefault="0090293E" w:rsidP="0090293E">
            <w:pPr>
              <w:ind w:left="179" w:right="172" w:firstLine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классов по совершенствованию</w:t>
            </w:r>
            <w:r w:rsidRPr="00BF2AF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</w:t>
            </w:r>
            <w:proofErr w:type="gramStart"/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» .</w:t>
            </w:r>
            <w:proofErr w:type="gramEnd"/>
            <w:r w:rsidRPr="00BF2AF5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МО на</w:t>
            </w:r>
            <w:r w:rsidRPr="00BF2AF5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="009A0634" w:rsidRPr="00BF2AF5">
              <w:rPr>
                <w:rFonts w:ascii="Times New Roman" w:hAnsi="Times New Roman" w:cs="Times New Roman"/>
                <w:sz w:val="28"/>
                <w:szCs w:val="28"/>
              </w:rPr>
              <w:t>2026-2027</w:t>
            </w:r>
          </w:p>
          <w:p w:rsidR="0090293E" w:rsidRPr="00BF2AF5" w:rsidRDefault="0090293E" w:rsidP="0090293E">
            <w:pPr>
              <w:ind w:right="165"/>
              <w:rPr>
                <w:rFonts w:ascii="Times New Roman" w:hAnsi="Times New Roman" w:cs="Times New Roman"/>
                <w:sz w:val="28"/>
                <w:szCs w:val="28"/>
              </w:rPr>
            </w:pP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BF2AF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F2AF5">
              <w:rPr>
                <w:rFonts w:ascii="Times New Roman" w:hAnsi="Times New Roman" w:cs="Times New Roman"/>
                <w:sz w:val="28"/>
                <w:szCs w:val="28"/>
              </w:rPr>
              <w:t>год».</w:t>
            </w:r>
          </w:p>
          <w:p w:rsidR="0090293E" w:rsidRPr="00BF2AF5" w:rsidRDefault="0090293E" w:rsidP="0090293E">
            <w:pPr>
              <w:ind w:left="179" w:right="172" w:firstLin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D49" w:rsidRPr="00BF2AF5" w:rsidRDefault="000C5D49" w:rsidP="009A0634">
            <w:pPr>
              <w:ind w:right="1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5D49" w:rsidRPr="00BF2AF5" w:rsidRDefault="000C5D49" w:rsidP="000C5D49">
      <w:pPr>
        <w:pStyle w:val="a5"/>
        <w:spacing w:after="120"/>
        <w:jc w:val="both"/>
        <w:rPr>
          <w:rFonts w:ascii="Times New Roman" w:hAnsi="Times New Roman"/>
          <w:sz w:val="28"/>
          <w:szCs w:val="28"/>
        </w:rPr>
      </w:pPr>
    </w:p>
    <w:p w:rsidR="000C5D49" w:rsidRPr="00BF2AF5" w:rsidRDefault="000C5D49" w:rsidP="000C5D49">
      <w:pPr>
        <w:pStyle w:val="a5"/>
        <w:spacing w:after="120"/>
        <w:ind w:firstLine="360"/>
        <w:jc w:val="both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 xml:space="preserve">Были подготовлены доклады и заслушаны на заседаниях МО, которые были полезны и нашли положительные аспекты в деятельности каждого педагога. Доклады подготовлены на следующие актуальные темы: </w:t>
      </w:r>
    </w:p>
    <w:p w:rsidR="009A0634" w:rsidRPr="00BF2AF5" w:rsidRDefault="009A0634" w:rsidP="009A0634">
      <w:pPr>
        <w:pStyle w:val="a3"/>
        <w:numPr>
          <w:ilvl w:val="0"/>
          <w:numId w:val="27"/>
        </w:numPr>
        <w:ind w:right="282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t>«Использование современных цифровых инструментов и платформ в учебном процессе</w:t>
      </w:r>
      <w:r w:rsidRPr="00BF2AF5">
        <w:rPr>
          <w:rFonts w:ascii="Times New Roman" w:hAnsi="Times New Roman" w:cs="Times New Roman"/>
          <w:sz w:val="28"/>
          <w:szCs w:val="28"/>
        </w:rPr>
        <w:t xml:space="preserve"> как фактор достижения современного качества образования и воспитания обучающихся.</w:t>
      </w:r>
      <w:r w:rsidR="00AF229E" w:rsidRPr="00BF2AF5">
        <w:rPr>
          <w:rFonts w:ascii="Times New Roman" w:hAnsi="Times New Roman" w:cs="Times New Roman"/>
          <w:sz w:val="28"/>
          <w:szCs w:val="28"/>
        </w:rPr>
        <w:t>»</w:t>
      </w:r>
      <w:r w:rsidRPr="00BF2AF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2AF5">
        <w:rPr>
          <w:rFonts w:ascii="Times New Roman" w:hAnsi="Times New Roman" w:cs="Times New Roman"/>
          <w:sz w:val="28"/>
          <w:szCs w:val="28"/>
        </w:rPr>
        <w:t>Волошкова</w:t>
      </w:r>
      <w:proofErr w:type="spellEnd"/>
      <w:r w:rsidRPr="00BF2AF5">
        <w:rPr>
          <w:rFonts w:ascii="Times New Roman" w:hAnsi="Times New Roman" w:cs="Times New Roman"/>
          <w:sz w:val="28"/>
          <w:szCs w:val="28"/>
        </w:rPr>
        <w:t xml:space="preserve"> Н.Г.)</w:t>
      </w:r>
    </w:p>
    <w:p w:rsidR="009A0634" w:rsidRPr="00BF2AF5" w:rsidRDefault="00AF229E" w:rsidP="009A0634">
      <w:pPr>
        <w:pStyle w:val="a3"/>
        <w:numPr>
          <w:ilvl w:val="0"/>
          <w:numId w:val="27"/>
        </w:numPr>
        <w:ind w:right="282"/>
        <w:rPr>
          <w:rFonts w:ascii="Times New Roman" w:eastAsia="MS UI Gothic" w:hAnsi="Times New Roman" w:cs="Times New Roman"/>
          <w:sz w:val="28"/>
          <w:szCs w:val="28"/>
        </w:rPr>
      </w:pPr>
      <w:r w:rsidRPr="00BF2AF5">
        <w:rPr>
          <w:rFonts w:ascii="Times New Roman" w:eastAsia="MS UI Gothic" w:hAnsi="Times New Roman" w:cs="Times New Roman"/>
          <w:sz w:val="28"/>
          <w:szCs w:val="28"/>
        </w:rPr>
        <w:t>«Ф</w:t>
      </w:r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>ормирование внутренней мотивации к учению через организацию самостоятельной познавательной деятельности учащихся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»</w:t>
      </w:r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>.</w:t>
      </w:r>
      <w:r w:rsidR="00536881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>(</w:t>
      </w:r>
      <w:proofErr w:type="spellStart"/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>Ильминская</w:t>
      </w:r>
      <w:proofErr w:type="spellEnd"/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 xml:space="preserve"> Н.М)</w:t>
      </w:r>
    </w:p>
    <w:p w:rsidR="009A0634" w:rsidRPr="00BF2AF5" w:rsidRDefault="009A0634" w:rsidP="009A0634">
      <w:pPr>
        <w:pStyle w:val="a3"/>
        <w:numPr>
          <w:ilvl w:val="0"/>
          <w:numId w:val="27"/>
        </w:numPr>
        <w:ind w:right="282"/>
        <w:rPr>
          <w:rFonts w:ascii="Times New Roman" w:eastAsia="MS UI Gothic" w:hAnsi="Times New Roman" w:cs="Times New Roman"/>
          <w:sz w:val="28"/>
          <w:szCs w:val="28"/>
        </w:rPr>
      </w:pPr>
      <w:r w:rsidRPr="00BF2AF5">
        <w:rPr>
          <w:rFonts w:ascii="Times New Roman" w:eastAsia="MS UI Gothic" w:hAnsi="Times New Roman" w:cs="Times New Roman"/>
          <w:sz w:val="28"/>
          <w:szCs w:val="28"/>
        </w:rPr>
        <w:t xml:space="preserve">   </w:t>
      </w:r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>«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Итоги адаптационного периода первоклассников</w:t>
      </w:r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>»</w:t>
      </w:r>
      <w:r w:rsidR="00536881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(</w:t>
      </w:r>
      <w:proofErr w:type="spellStart"/>
      <w:r w:rsidRPr="00BF2AF5">
        <w:rPr>
          <w:rFonts w:ascii="Times New Roman" w:eastAsia="MS UI Gothic" w:hAnsi="Times New Roman" w:cs="Times New Roman"/>
          <w:sz w:val="28"/>
          <w:szCs w:val="28"/>
        </w:rPr>
        <w:t>Ильминская</w:t>
      </w:r>
      <w:proofErr w:type="spellEnd"/>
      <w:r w:rsidRPr="00BF2AF5">
        <w:rPr>
          <w:rFonts w:ascii="Times New Roman" w:eastAsia="MS UI Gothic" w:hAnsi="Times New Roman" w:cs="Times New Roman"/>
          <w:sz w:val="28"/>
          <w:szCs w:val="28"/>
        </w:rPr>
        <w:t xml:space="preserve"> Н.М.,</w:t>
      </w:r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Яцкова Е.В.)</w:t>
      </w:r>
    </w:p>
    <w:p w:rsidR="009A0634" w:rsidRPr="00BF2AF5" w:rsidRDefault="009A0634" w:rsidP="009A0634">
      <w:pPr>
        <w:pStyle w:val="a3"/>
        <w:numPr>
          <w:ilvl w:val="0"/>
          <w:numId w:val="27"/>
        </w:numPr>
        <w:ind w:right="282"/>
        <w:rPr>
          <w:rFonts w:ascii="Times New Roman" w:eastAsia="MS UI Gothic" w:hAnsi="Times New Roman" w:cs="Times New Roman"/>
          <w:sz w:val="28"/>
          <w:szCs w:val="28"/>
        </w:rPr>
      </w:pPr>
      <w:r w:rsidRPr="00BF2AF5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>«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Опыт работы по формированию функциональной грамотности на уроках литературного чтения и окружающего мира</w:t>
      </w:r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>»</w:t>
      </w:r>
      <w:r w:rsidR="00536881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(</w:t>
      </w:r>
      <w:proofErr w:type="spellStart"/>
      <w:r w:rsidRPr="00BF2AF5">
        <w:rPr>
          <w:rFonts w:ascii="Times New Roman" w:eastAsia="MS UI Gothic" w:hAnsi="Times New Roman" w:cs="Times New Roman"/>
          <w:sz w:val="28"/>
          <w:szCs w:val="28"/>
        </w:rPr>
        <w:t>Ильминская</w:t>
      </w:r>
      <w:proofErr w:type="spellEnd"/>
      <w:r w:rsidRPr="00BF2AF5">
        <w:rPr>
          <w:rFonts w:ascii="Times New Roman" w:eastAsia="MS UI Gothic" w:hAnsi="Times New Roman" w:cs="Times New Roman"/>
          <w:sz w:val="28"/>
          <w:szCs w:val="28"/>
        </w:rPr>
        <w:t xml:space="preserve"> Н.М.)</w:t>
      </w:r>
    </w:p>
    <w:p w:rsidR="009A0634" w:rsidRPr="00BF2AF5" w:rsidRDefault="009A0634" w:rsidP="009A0634">
      <w:pPr>
        <w:pStyle w:val="a3"/>
        <w:numPr>
          <w:ilvl w:val="0"/>
          <w:numId w:val="27"/>
        </w:numPr>
        <w:ind w:right="282"/>
        <w:rPr>
          <w:rFonts w:ascii="Times New Roman" w:eastAsia="MS UI Gothic" w:hAnsi="Times New Roman" w:cs="Times New Roman"/>
          <w:sz w:val="28"/>
          <w:szCs w:val="28"/>
        </w:rPr>
      </w:pPr>
      <w:r w:rsidRPr="00BF2AF5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>«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Опыт работы по формированию функциональной грамотности на уроках русского языка</w:t>
      </w:r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>»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 xml:space="preserve"> (</w:t>
      </w:r>
      <w:proofErr w:type="spellStart"/>
      <w:r w:rsidRPr="00BF2AF5">
        <w:rPr>
          <w:rFonts w:ascii="Times New Roman" w:eastAsia="MS UI Gothic" w:hAnsi="Times New Roman" w:cs="Times New Roman"/>
          <w:sz w:val="28"/>
          <w:szCs w:val="28"/>
        </w:rPr>
        <w:t>Волошкова</w:t>
      </w:r>
      <w:proofErr w:type="spellEnd"/>
      <w:r w:rsidRPr="00BF2AF5">
        <w:rPr>
          <w:rFonts w:ascii="Times New Roman" w:eastAsia="MS UI Gothic" w:hAnsi="Times New Roman" w:cs="Times New Roman"/>
          <w:sz w:val="28"/>
          <w:szCs w:val="28"/>
        </w:rPr>
        <w:t xml:space="preserve"> Н.Г)</w:t>
      </w:r>
    </w:p>
    <w:p w:rsidR="009A0634" w:rsidRPr="00BF2AF5" w:rsidRDefault="00AF229E" w:rsidP="009A0634">
      <w:pPr>
        <w:pStyle w:val="a3"/>
        <w:numPr>
          <w:ilvl w:val="0"/>
          <w:numId w:val="27"/>
        </w:numPr>
        <w:ind w:right="282"/>
        <w:rPr>
          <w:rFonts w:ascii="Times New Roman" w:eastAsia="MS UI Gothic" w:hAnsi="Times New Roman" w:cs="Times New Roman"/>
          <w:sz w:val="28"/>
          <w:szCs w:val="28"/>
        </w:rPr>
      </w:pPr>
      <w:r w:rsidRPr="00BF2AF5">
        <w:rPr>
          <w:rFonts w:ascii="Times New Roman" w:eastAsia="MS UI Gothic" w:hAnsi="Times New Roman" w:cs="Times New Roman"/>
          <w:sz w:val="28"/>
          <w:szCs w:val="28"/>
        </w:rPr>
        <w:t>«</w:t>
      </w:r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>Опыт работы по формированию функциональной г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рамотности на уроках математики»</w:t>
      </w:r>
      <w:r w:rsidR="00536881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="009A0634" w:rsidRPr="00BF2AF5">
        <w:rPr>
          <w:rFonts w:ascii="Times New Roman" w:eastAsia="MS UI Gothic" w:hAnsi="Times New Roman" w:cs="Times New Roman"/>
          <w:sz w:val="28"/>
          <w:szCs w:val="28"/>
        </w:rPr>
        <w:t>(Масловская П.А)</w:t>
      </w:r>
    </w:p>
    <w:p w:rsidR="009A0634" w:rsidRPr="00BF2AF5" w:rsidRDefault="009A0634" w:rsidP="009A0634">
      <w:pPr>
        <w:pStyle w:val="a3"/>
        <w:numPr>
          <w:ilvl w:val="0"/>
          <w:numId w:val="27"/>
        </w:numPr>
        <w:ind w:right="282"/>
        <w:rPr>
          <w:rFonts w:ascii="Times New Roman" w:eastAsia="MS UI Gothic" w:hAnsi="Times New Roman" w:cs="Times New Roman"/>
          <w:sz w:val="28"/>
          <w:szCs w:val="28"/>
        </w:rPr>
      </w:pPr>
      <w:r w:rsidRPr="00BF2AF5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>«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Опыт работы по формированию функциональной грамотности во внеурочной деятельности.</w:t>
      </w:r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>»</w:t>
      </w:r>
      <w:r w:rsidR="00536881">
        <w:rPr>
          <w:rFonts w:ascii="Times New Roman" w:eastAsia="MS UI Gothic" w:hAnsi="Times New Roman" w:cs="Times New Roman"/>
          <w:sz w:val="28"/>
          <w:szCs w:val="28"/>
        </w:rPr>
        <w:t xml:space="preserve"> (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Сидоренко Е.В.)</w:t>
      </w:r>
    </w:p>
    <w:p w:rsidR="009A0634" w:rsidRPr="00BF2AF5" w:rsidRDefault="009A0634" w:rsidP="009A0634">
      <w:pPr>
        <w:pStyle w:val="a3"/>
        <w:numPr>
          <w:ilvl w:val="0"/>
          <w:numId w:val="27"/>
        </w:numPr>
        <w:ind w:right="282"/>
        <w:rPr>
          <w:rFonts w:ascii="Times New Roman" w:eastAsia="MS UI Gothic" w:hAnsi="Times New Roman" w:cs="Times New Roman"/>
          <w:sz w:val="28"/>
          <w:szCs w:val="28"/>
        </w:rPr>
      </w:pPr>
      <w:r w:rsidRPr="00BF2AF5">
        <w:rPr>
          <w:rFonts w:ascii="Times New Roman" w:eastAsia="MS UI Gothic" w:hAnsi="Times New Roman" w:cs="Times New Roman"/>
          <w:sz w:val="28"/>
          <w:szCs w:val="28"/>
        </w:rPr>
        <w:t>«Учебные задания,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ab/>
        <w:t>развивающие   функциональную грамотность младших школьников.»</w:t>
      </w:r>
      <w:r w:rsidR="00536881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(</w:t>
      </w:r>
      <w:proofErr w:type="spellStart"/>
      <w:r w:rsidRPr="00BF2AF5">
        <w:rPr>
          <w:rFonts w:ascii="Times New Roman" w:eastAsia="MS UI Gothic" w:hAnsi="Times New Roman" w:cs="Times New Roman"/>
          <w:sz w:val="28"/>
          <w:szCs w:val="28"/>
        </w:rPr>
        <w:t>Волошкова</w:t>
      </w:r>
      <w:proofErr w:type="spellEnd"/>
      <w:r w:rsidRPr="00BF2AF5">
        <w:rPr>
          <w:rFonts w:ascii="Times New Roman" w:eastAsia="MS UI Gothic" w:hAnsi="Times New Roman" w:cs="Times New Roman"/>
          <w:sz w:val="28"/>
          <w:szCs w:val="28"/>
        </w:rPr>
        <w:t xml:space="preserve"> Н.Г.)</w:t>
      </w:r>
    </w:p>
    <w:p w:rsidR="009A0634" w:rsidRPr="00BF2AF5" w:rsidRDefault="009A0634" w:rsidP="009A0634">
      <w:pPr>
        <w:pStyle w:val="a3"/>
        <w:numPr>
          <w:ilvl w:val="0"/>
          <w:numId w:val="27"/>
        </w:numPr>
        <w:ind w:right="282"/>
        <w:rPr>
          <w:rFonts w:ascii="Times New Roman" w:eastAsia="MS UI Gothic" w:hAnsi="Times New Roman" w:cs="Times New Roman"/>
          <w:sz w:val="28"/>
          <w:szCs w:val="28"/>
        </w:rPr>
      </w:pPr>
      <w:r w:rsidRPr="00BF2AF5">
        <w:rPr>
          <w:rFonts w:ascii="Times New Roman" w:eastAsia="MS UI Gothic" w:hAnsi="Times New Roman" w:cs="Times New Roman"/>
          <w:sz w:val="28"/>
          <w:szCs w:val="28"/>
        </w:rPr>
        <w:t>. «Формирование функциональной грамотности на занятиях внеурочной деятельности</w:t>
      </w:r>
      <w:proofErr w:type="gramStart"/>
      <w:r w:rsidRPr="00BF2AF5">
        <w:rPr>
          <w:rFonts w:ascii="Times New Roman" w:eastAsia="MS UI Gothic" w:hAnsi="Times New Roman" w:cs="Times New Roman"/>
          <w:sz w:val="28"/>
          <w:szCs w:val="28"/>
        </w:rPr>
        <w:t>»</w:t>
      </w:r>
      <w:r w:rsidR="00536881">
        <w:rPr>
          <w:rFonts w:ascii="Times New Roman" w:eastAsia="MS UI Gothic" w:hAnsi="Times New Roman" w:cs="Times New Roman"/>
          <w:sz w:val="28"/>
          <w:szCs w:val="28"/>
        </w:rPr>
        <w:t xml:space="preserve"> </w:t>
      </w:r>
      <w:r w:rsidRPr="00BF2AF5">
        <w:rPr>
          <w:rFonts w:ascii="Times New Roman" w:eastAsia="MS UI Gothic" w:hAnsi="Times New Roman" w:cs="Times New Roman"/>
          <w:sz w:val="28"/>
          <w:szCs w:val="28"/>
        </w:rPr>
        <w:t>.</w:t>
      </w:r>
      <w:proofErr w:type="gramEnd"/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>(</w:t>
      </w:r>
      <w:proofErr w:type="spellStart"/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>Ильминская</w:t>
      </w:r>
      <w:proofErr w:type="spellEnd"/>
      <w:r w:rsidR="00AF229E" w:rsidRPr="00BF2AF5">
        <w:rPr>
          <w:rFonts w:ascii="Times New Roman" w:eastAsia="MS UI Gothic" w:hAnsi="Times New Roman" w:cs="Times New Roman"/>
          <w:sz w:val="28"/>
          <w:szCs w:val="28"/>
        </w:rPr>
        <w:t xml:space="preserve"> Н.М)</w:t>
      </w:r>
    </w:p>
    <w:p w:rsidR="00F9382A" w:rsidRPr="00BF2AF5" w:rsidRDefault="00CF77D9" w:rsidP="003C595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C5952" w:rsidRPr="00BF2AF5">
        <w:rPr>
          <w:rFonts w:ascii="Times New Roman" w:hAnsi="Times New Roman" w:cs="Times New Roman"/>
          <w:sz w:val="28"/>
          <w:szCs w:val="28"/>
        </w:rPr>
        <w:t xml:space="preserve">  С целью расширения и углубления профессионально - методических знаний и умений, </w:t>
      </w:r>
      <w:r w:rsidR="00945778" w:rsidRPr="00BF2AF5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3C5952" w:rsidRPr="00BF2AF5">
        <w:rPr>
          <w:rFonts w:ascii="Times New Roman" w:hAnsi="Times New Roman" w:cs="Times New Roman"/>
          <w:sz w:val="28"/>
          <w:szCs w:val="28"/>
        </w:rPr>
        <w:t>занимаются самообразованием, совершенствованием уровня педагогической подготовки. Они заинтересованы в эффективности каждого ур</w:t>
      </w:r>
      <w:r w:rsidR="00F9382A" w:rsidRPr="00BF2AF5">
        <w:rPr>
          <w:rFonts w:ascii="Times New Roman" w:hAnsi="Times New Roman" w:cs="Times New Roman"/>
          <w:sz w:val="28"/>
          <w:szCs w:val="28"/>
        </w:rPr>
        <w:t>ока – в достижении намеченной цели, выполнении програм</w:t>
      </w:r>
      <w:r w:rsidR="006D1D78" w:rsidRPr="00BF2AF5">
        <w:rPr>
          <w:rFonts w:ascii="Times New Roman" w:hAnsi="Times New Roman" w:cs="Times New Roman"/>
          <w:sz w:val="28"/>
          <w:szCs w:val="28"/>
        </w:rPr>
        <w:t>м</w:t>
      </w:r>
      <w:r w:rsidR="00F9382A" w:rsidRPr="00BF2AF5">
        <w:rPr>
          <w:rFonts w:ascii="Times New Roman" w:hAnsi="Times New Roman" w:cs="Times New Roman"/>
          <w:sz w:val="28"/>
          <w:szCs w:val="28"/>
        </w:rPr>
        <w:t>ы.</w:t>
      </w:r>
      <w:r w:rsidR="00B71CA5" w:rsidRPr="00BF2A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952" w:rsidRPr="00BF2AF5" w:rsidRDefault="003F2C15" w:rsidP="00F9382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hAnsi="Times New Roman" w:cs="Times New Roman"/>
          <w:sz w:val="28"/>
          <w:szCs w:val="28"/>
        </w:rPr>
        <w:t xml:space="preserve">Педагоги </w:t>
      </w:r>
      <w:r w:rsidR="00B71CA5" w:rsidRPr="00BF2AF5">
        <w:rPr>
          <w:rFonts w:ascii="Times New Roman" w:hAnsi="Times New Roman" w:cs="Times New Roman"/>
          <w:sz w:val="28"/>
          <w:szCs w:val="28"/>
        </w:rPr>
        <w:t>знакомились с конструктором рабочих программ на сайте ЕДО. Через конструктор рабочих программ разработали рабочие программы.</w:t>
      </w:r>
    </w:p>
    <w:p w:rsidR="003C5952" w:rsidRPr="00BF2AF5" w:rsidRDefault="003C5952" w:rsidP="00F9382A">
      <w:pPr>
        <w:rPr>
          <w:rFonts w:ascii="Times New Roman" w:hAnsi="Times New Roman" w:cs="Times New Roman"/>
          <w:i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t xml:space="preserve">  Все учителя начальных классов вели преподавание согласно ФГОС по утверждённым рабочим программам и календарно-тематическим планам. Методическое объединение успешно решает проблемы повышения качества знаний учащихся путём применения инновационных образовательных технологий. Работа ведётся по УМК «Школа России»</w:t>
      </w:r>
      <w:r w:rsidR="003F2C15" w:rsidRPr="00BF2AF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F2C15" w:rsidRPr="00BF2AF5">
        <w:rPr>
          <w:rFonts w:ascii="Times New Roman" w:eastAsia="Times New Roman" w:hAnsi="Times New Roman" w:cs="Times New Roman"/>
          <w:sz w:val="28"/>
          <w:szCs w:val="28"/>
        </w:rPr>
        <w:br/>
      </w:r>
      <w:r w:rsidR="002964B8" w:rsidRPr="00BF2AF5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t>Для учителей остаются актуальными задачи по формированию детского коллектива, духовно-нравственному воспитанию учащихся, </w:t>
      </w:r>
      <w:hyperlink r:id="rId6" w:tooltip="План мероприятий: № Мероприятия Срок исполнения 1" w:history="1">
        <w:r w:rsidRPr="00BF2AF5">
          <w:rPr>
            <w:rFonts w:ascii="Times New Roman" w:eastAsia="Times New Roman" w:hAnsi="Times New Roman" w:cs="Times New Roman"/>
            <w:sz w:val="28"/>
            <w:szCs w:val="28"/>
          </w:rPr>
          <w:t>выработке навыков сознательной дисциплины</w:t>
        </w:r>
      </w:hyperlink>
      <w:r w:rsidRPr="00BF2AF5">
        <w:rPr>
          <w:rFonts w:ascii="Times New Roman" w:eastAsia="Times New Roman" w:hAnsi="Times New Roman" w:cs="Times New Roman"/>
          <w:sz w:val="28"/>
          <w:szCs w:val="28"/>
        </w:rPr>
        <w:t>, повышению учебной мотивации.</w:t>
      </w:r>
      <w:r w:rsidRPr="00BF2AF5">
        <w:rPr>
          <w:rFonts w:ascii="Times New Roman" w:eastAsia="Times New Roman" w:hAnsi="Times New Roman" w:cs="Times New Roman"/>
          <w:sz w:val="28"/>
          <w:szCs w:val="28"/>
        </w:rPr>
        <w:br/>
        <w:t xml:space="preserve">  Процесс информатизации современного общества обусловил необходимость разработки новой модели системы образования, основанной на применении современных информационно-коммуникативных технологий. Внедрение ИКТ в профессиональную деятельность всех педагогов является неизбежным во всех начальных классах в наше время. Все учителя это прекрасно понимают </w:t>
      </w:r>
      <w:proofErr w:type="gramStart"/>
      <w:r w:rsidRPr="00BF2AF5">
        <w:rPr>
          <w:rFonts w:ascii="Times New Roman" w:eastAsia="Times New Roman" w:hAnsi="Times New Roman" w:cs="Times New Roman"/>
          <w:sz w:val="28"/>
          <w:szCs w:val="28"/>
        </w:rPr>
        <w:t>и  активно</w:t>
      </w:r>
      <w:proofErr w:type="gramEnd"/>
      <w:r w:rsidRPr="00BF2AF5">
        <w:rPr>
          <w:rFonts w:ascii="Times New Roman" w:eastAsia="Times New Roman" w:hAnsi="Times New Roman" w:cs="Times New Roman"/>
          <w:sz w:val="28"/>
          <w:szCs w:val="28"/>
        </w:rPr>
        <w:t xml:space="preserve"> применяют ИКТ в своей работе: презентации, электронные образовательные ресурсы, интернет ресурсы. Это делает уроки более наглядными и динамичными, более эффективными с точки зрения обучения и развития учащихся, облегчает работу учителя на уроке, развивает специальные навыки у детей с различными познавательными способностями. Учителя начальных классов </w:t>
      </w:r>
      <w:r w:rsidRPr="00BF2AF5">
        <w:rPr>
          <w:rFonts w:ascii="Times New Roman" w:eastAsia="Times New Roman" w:hAnsi="Times New Roman" w:cs="Times New Roman"/>
          <w:i/>
          <w:sz w:val="28"/>
          <w:szCs w:val="28"/>
        </w:rPr>
        <w:t>успешно работают на интерактивных образовательных онлайн-платформах «Учи.ru», «</w:t>
      </w:r>
      <w:proofErr w:type="spellStart"/>
      <w:r w:rsidR="00F9382A" w:rsidRPr="00BF2AF5">
        <w:rPr>
          <w:rFonts w:ascii="Times New Roman" w:hAnsi="Times New Roman" w:cs="Times New Roman"/>
          <w:i/>
          <w:sz w:val="28"/>
          <w:szCs w:val="28"/>
        </w:rPr>
        <w:t>Инфоурок</w:t>
      </w:r>
      <w:proofErr w:type="spellEnd"/>
      <w:r w:rsidR="00F9382A" w:rsidRPr="00BF2AF5">
        <w:rPr>
          <w:rFonts w:ascii="Times New Roman" w:hAnsi="Times New Roman" w:cs="Times New Roman"/>
          <w:i/>
          <w:sz w:val="28"/>
          <w:szCs w:val="28"/>
        </w:rPr>
        <w:t xml:space="preserve">» и др. </w:t>
      </w:r>
      <w:r w:rsidR="007C1DDF" w:rsidRPr="00BF2AF5">
        <w:rPr>
          <w:rFonts w:ascii="Times New Roman" w:eastAsia="Times New Roman" w:hAnsi="Times New Roman" w:cs="Times New Roman"/>
          <w:sz w:val="28"/>
          <w:szCs w:val="28"/>
        </w:rPr>
        <w:t xml:space="preserve">Принимали участие в </w:t>
      </w:r>
      <w:proofErr w:type="spellStart"/>
      <w:r w:rsidR="007C1DDF" w:rsidRPr="00BF2AF5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="007C1DDF" w:rsidRPr="00BF2AF5">
        <w:rPr>
          <w:rFonts w:ascii="Times New Roman" w:eastAsia="Times New Roman" w:hAnsi="Times New Roman" w:cs="Times New Roman"/>
          <w:sz w:val="28"/>
          <w:szCs w:val="28"/>
        </w:rPr>
        <w:t>, онлайн – уроках по финансовой грамотности.</w:t>
      </w:r>
      <w:r w:rsidR="005368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229E" w:rsidRPr="00BF2AF5">
        <w:rPr>
          <w:rFonts w:ascii="Times New Roman" w:eastAsia="Times New Roman" w:hAnsi="Times New Roman" w:cs="Times New Roman"/>
          <w:sz w:val="28"/>
          <w:szCs w:val="28"/>
        </w:rPr>
        <w:t>(Учителя основ финансовой грамотности Ростовской области)</w:t>
      </w:r>
      <w:r w:rsidR="007C1DDF" w:rsidRPr="00BF2A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5952" w:rsidRPr="00BF2AF5" w:rsidRDefault="003C5952" w:rsidP="003C5952">
      <w:pPr>
        <w:spacing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sz w:val="28"/>
          <w:szCs w:val="28"/>
        </w:rPr>
        <w:t>Вся работа учителей имеет практическую направленность и ориентирована на повышение качества знаний учащихся.</w:t>
      </w:r>
    </w:p>
    <w:p w:rsidR="00CA2F56" w:rsidRPr="00BF2AF5" w:rsidRDefault="003C5952" w:rsidP="00CA2F5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AF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соответствии с ФГОС в начальных классах была организована внеурочная деятельность по различным направлениям. Были разработаны программы внеурочной деятельности.</w:t>
      </w:r>
      <w:r w:rsidR="00CA2F56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этой целью 29</w:t>
      </w:r>
      <w:r w:rsidR="00CA2F56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2025 года на заседании ШМО начальных классов педагоги провели анализ и корректировку рабочих программ по предметам и внеурочной деятельности. </w:t>
      </w:r>
    </w:p>
    <w:p w:rsidR="00CA2F56" w:rsidRPr="00CA2F56" w:rsidRDefault="00CA2F56" w:rsidP="00CA2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5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Традиционным видом методической работы в школе остается проведение </w:t>
      </w:r>
      <w:r w:rsidRPr="00CA2F5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предметной  недели</w:t>
      </w:r>
      <w:r w:rsidRPr="00CA2F56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Эта форма  работы используетс</w:t>
      </w:r>
      <w:r w:rsidRPr="00BF2AF5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в школе систематически. В 2025-2026</w:t>
      </w:r>
      <w:r w:rsidRPr="00CA2F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учебном году предметная неделя</w:t>
      </w:r>
      <w:r w:rsidRPr="00BF2AF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Окружающему миру  прошла в марте</w:t>
      </w:r>
      <w:r w:rsidRPr="00CA2F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В рамках предметной недели учителями были проведены открытые мероприятия по внеурочной деятельности. </w:t>
      </w:r>
      <w:r w:rsidRPr="00CA2F5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предметной декады:</w:t>
      </w:r>
    </w:p>
    <w:p w:rsidR="00CA2F56" w:rsidRPr="00CA2F56" w:rsidRDefault="00CA2F56" w:rsidP="00CA2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Воспитание познавательного интереса. </w:t>
      </w:r>
    </w:p>
    <w:p w:rsidR="00CA2F56" w:rsidRPr="00CA2F56" w:rsidRDefault="00CA2F56" w:rsidP="00CA2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Переориентация восприятия учебных дисциплин: показ ребятам известных учебных предметов с неизвестной им стороны: не как набор правил, а как нечто живое, постоянно развивающееся;</w:t>
      </w:r>
    </w:p>
    <w:p w:rsidR="00CA2F56" w:rsidRPr="00CA2F56" w:rsidRDefault="00CA2F56" w:rsidP="00CA2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Информационное использование учебных знаний, навыков, умений. </w:t>
      </w:r>
    </w:p>
    <w:p w:rsidR="00CA2F56" w:rsidRPr="00CA2F56" w:rsidRDefault="00CA2F56" w:rsidP="00CA2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F5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Расширение кругозора</w:t>
      </w:r>
    </w:p>
    <w:p w:rsidR="00CA2F56" w:rsidRPr="00CA2F56" w:rsidRDefault="00CA2F56" w:rsidP="00CA2F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Учащиеся показали хорошие предметные </w:t>
      </w:r>
      <w:proofErr w:type="gramStart"/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 ,умение</w:t>
      </w:r>
      <w:proofErr w:type="gramEnd"/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применять знания в различных ситуациях, взаимовыручку, неординарные решения трудных вопросов. П</w:t>
      </w:r>
      <w:r w:rsidRPr="00BF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 проведении предметной недели </w:t>
      </w: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использовались разнообразные формы работы </w:t>
      </w:r>
      <w:r w:rsidRPr="00BF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учащимися и педагогами:  конкур</w:t>
      </w: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кроссвордов; выставки; тв</w:t>
      </w:r>
      <w:r w:rsidRPr="00BF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орческие отчёты; </w:t>
      </w: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</w:t>
      </w:r>
      <w:r w:rsidRPr="00BF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учителя в ходе предметной недели</w:t>
      </w: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проявили хорошие организаторские способности. Такая форма работы  создаёт праздничную творческую  атмосферу, что способствует развитию творчества самого учителя, его осознанию своего вида деятельности. Каждый учитель интересно, разнообразно, нетрадиционно определил фо</w:t>
      </w:r>
      <w:r w:rsidRPr="00BF2A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рмы проведения предметной недели</w:t>
      </w:r>
      <w:r w:rsidRPr="00CA2F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что вызывало большой интерес у учащихся. </w:t>
      </w:r>
      <w:r w:rsidRPr="00CA2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проводимые мероприятия пользовались популярностью и привлекали достаточно большое число участников.     </w:t>
      </w:r>
      <w:r w:rsidRPr="00CA2F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мероприятия прошли на высоком методическом уровне, в интересной форме и носили обучающий характер. </w:t>
      </w:r>
    </w:p>
    <w:p w:rsidR="00DA69A4" w:rsidRPr="00BF2AF5" w:rsidRDefault="00DA69A4" w:rsidP="00DA69A4">
      <w:pPr>
        <w:rPr>
          <w:rFonts w:ascii="Times New Roman" w:hAnsi="Times New Roman" w:cs="Times New Roman"/>
          <w:sz w:val="28"/>
          <w:szCs w:val="28"/>
        </w:rPr>
      </w:pPr>
      <w:r w:rsidRPr="00BF2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3C5952" w:rsidRPr="00BF2AF5">
        <w:rPr>
          <w:rFonts w:ascii="Times New Roman" w:hAnsi="Times New Roman" w:cs="Times New Roman"/>
          <w:sz w:val="28"/>
          <w:szCs w:val="28"/>
        </w:rPr>
        <w:t xml:space="preserve">Педагоги начальной школы постоянно занимаются решением проблемы сохранения и укрепления </w:t>
      </w:r>
      <w:proofErr w:type="gramStart"/>
      <w:r w:rsidR="003C5952" w:rsidRPr="00BF2AF5">
        <w:rPr>
          <w:rFonts w:ascii="Times New Roman" w:hAnsi="Times New Roman" w:cs="Times New Roman"/>
          <w:sz w:val="28"/>
          <w:szCs w:val="28"/>
        </w:rPr>
        <w:t>здоровья  обучающихся</w:t>
      </w:r>
      <w:proofErr w:type="gramEnd"/>
      <w:r w:rsidR="003C5952" w:rsidRPr="00BF2AF5">
        <w:rPr>
          <w:rFonts w:ascii="Times New Roman" w:hAnsi="Times New Roman" w:cs="Times New Roman"/>
          <w:sz w:val="28"/>
          <w:szCs w:val="28"/>
        </w:rPr>
        <w:t xml:space="preserve"> при организации образовательного процесса. Учителя внедряют образовательные программы и технологии, интегрирующие образовательные и оздоровительные компоненты, направленные на сохранение и повышение работоспособности, минимизацию утомительности обучения, обеспечение возрастных темпов роста и развития детей; с учетом индивидуальной образовательной траектории учащихся, обеспечивают надлежащие гигиенические условия в соответствии регламентациями СанПиНов. </w:t>
      </w:r>
    </w:p>
    <w:p w:rsidR="003C5952" w:rsidRPr="00BF2AF5" w:rsidRDefault="00DA69A4" w:rsidP="00DA69A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F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C5952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учителя начальных классов имеют постоянно закрепленные за ними кабинеты. В кабинетах имеется учебно-методическая литература, дидактический материал, материал для индивидуальной работы. </w:t>
      </w:r>
    </w:p>
    <w:p w:rsidR="003C5952" w:rsidRPr="00BF2AF5" w:rsidRDefault="003C5952" w:rsidP="003C59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работу коллектива начальной школы можно считать «удовлетворительной».</w:t>
      </w:r>
    </w:p>
    <w:p w:rsidR="00945778" w:rsidRPr="00BF2AF5" w:rsidRDefault="003C5952" w:rsidP="00F81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F2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Рекомендации:</w:t>
      </w: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B9D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Отслеживать работу по накоплению и обобщению передового </w:t>
      </w: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педагогического опыта.  </w:t>
      </w: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7B9D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.  Рекомендовать педагогам школы обобщить свой педагогический опыт на  </w:t>
      </w:r>
      <w:r w:rsidR="00CE7B9D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школьном, районном уровне.</w:t>
      </w:r>
      <w:r w:rsidR="00945778" w:rsidRPr="00BF2AF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A69A4" w:rsidRPr="00BF2AF5" w:rsidRDefault="00945778" w:rsidP="00945778">
      <w:pPr>
        <w:pStyle w:val="a5"/>
        <w:rPr>
          <w:rFonts w:ascii="Times New Roman" w:hAnsi="Times New Roman"/>
          <w:b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</w:rPr>
        <w:t>Исходя из вышесказанного ШМО уч</w:t>
      </w:r>
      <w:r w:rsidR="00BF2AF5" w:rsidRPr="00BF2AF5">
        <w:rPr>
          <w:rFonts w:ascii="Times New Roman" w:hAnsi="Times New Roman"/>
          <w:sz w:val="28"/>
          <w:szCs w:val="28"/>
        </w:rPr>
        <w:t>ителей начальных классов на 2026-</w:t>
      </w:r>
      <w:r w:rsidRPr="00BF2AF5">
        <w:rPr>
          <w:rFonts w:ascii="Times New Roman" w:hAnsi="Times New Roman"/>
          <w:sz w:val="28"/>
          <w:szCs w:val="28"/>
        </w:rPr>
        <w:t xml:space="preserve"> – 202</w:t>
      </w:r>
      <w:r w:rsidR="00BF2AF5" w:rsidRPr="00BF2AF5">
        <w:rPr>
          <w:rFonts w:ascii="Times New Roman" w:hAnsi="Times New Roman"/>
          <w:sz w:val="28"/>
          <w:szCs w:val="28"/>
        </w:rPr>
        <w:t>7</w:t>
      </w:r>
      <w:r w:rsidRPr="00BF2AF5">
        <w:rPr>
          <w:rFonts w:ascii="Times New Roman" w:hAnsi="Times New Roman"/>
          <w:sz w:val="28"/>
          <w:szCs w:val="28"/>
        </w:rPr>
        <w:t xml:space="preserve">учебный год ставит следующие </w:t>
      </w:r>
      <w:r w:rsidRPr="00BF2AF5">
        <w:rPr>
          <w:rFonts w:ascii="Times New Roman" w:hAnsi="Times New Roman"/>
          <w:b/>
          <w:sz w:val="28"/>
          <w:szCs w:val="28"/>
        </w:rPr>
        <w:t xml:space="preserve">задачи:                                                                              </w:t>
      </w:r>
    </w:p>
    <w:p w:rsidR="00945778" w:rsidRPr="00BF2AF5" w:rsidRDefault="00945778" w:rsidP="00945778">
      <w:pPr>
        <w:pStyle w:val="a5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продолжить работу по обеспечению качества обучения. </w:t>
      </w:r>
    </w:p>
    <w:p w:rsidR="00945778" w:rsidRPr="00BF2AF5" w:rsidRDefault="00945778" w:rsidP="00945778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совершенствовать формы и методы работы с одарёнными и слабоуспевающими детьми. </w:t>
      </w:r>
    </w:p>
    <w:p w:rsidR="00945778" w:rsidRPr="00BF2AF5" w:rsidRDefault="00945778" w:rsidP="00945778">
      <w:pPr>
        <w:pStyle w:val="a5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активно использовать информационные компьютерные технологии в образовательном процессе. </w:t>
      </w:r>
    </w:p>
    <w:p w:rsidR="00945778" w:rsidRPr="00BF2AF5" w:rsidRDefault="00945778" w:rsidP="00945778">
      <w:pPr>
        <w:pStyle w:val="a5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продолжать изучение нормативных документов и </w:t>
      </w:r>
      <w:hyperlink r:id="rId7" w:tooltip="Образовательные программы" w:history="1">
        <w:r w:rsidRPr="00BF2AF5">
          <w:rPr>
            <w:rFonts w:ascii="Times New Roman" w:hAnsi="Times New Roman"/>
            <w:sz w:val="28"/>
            <w:szCs w:val="28"/>
            <w:lang w:eastAsia="ru-RU"/>
          </w:rPr>
          <w:t>образовательной программы</w:t>
        </w:r>
      </w:hyperlink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 третьего поколения ФГОС. </w:t>
      </w:r>
    </w:p>
    <w:p w:rsidR="00945778" w:rsidRPr="00BF2AF5" w:rsidRDefault="00945778" w:rsidP="00945778">
      <w:pPr>
        <w:pStyle w:val="a5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- составить план работы методического объединения на новый учебный год. </w:t>
      </w:r>
    </w:p>
    <w:p w:rsidR="00945778" w:rsidRPr="00BF2AF5" w:rsidRDefault="00945778" w:rsidP="00945778">
      <w:pPr>
        <w:pStyle w:val="a5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6D1D78" w:rsidRPr="00BF2AF5" w:rsidRDefault="00945778" w:rsidP="00530586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- продолжить работу по реализации принципа индивидуального подхода, опираясь на результаты психолого-педагогических исследований.</w:t>
      </w:r>
      <w:r w:rsidRPr="00BF2AF5">
        <w:rPr>
          <w:rFonts w:ascii="Times New Roman" w:hAnsi="Times New Roman"/>
          <w:sz w:val="28"/>
          <w:szCs w:val="28"/>
        </w:rPr>
        <w:t xml:space="preserve"> </w:t>
      </w:r>
    </w:p>
    <w:p w:rsidR="006D1D78" w:rsidRPr="00BF2AF5" w:rsidRDefault="006D1D78" w:rsidP="00530586">
      <w:pPr>
        <w:pStyle w:val="a5"/>
        <w:rPr>
          <w:rFonts w:ascii="Times New Roman" w:hAnsi="Times New Roman"/>
          <w:sz w:val="28"/>
          <w:szCs w:val="28"/>
        </w:rPr>
      </w:pPr>
    </w:p>
    <w:p w:rsidR="00945778" w:rsidRPr="00BF2AF5" w:rsidRDefault="00945778" w:rsidP="00530586">
      <w:pPr>
        <w:pStyle w:val="a5"/>
        <w:rPr>
          <w:rFonts w:ascii="Times New Roman" w:hAnsi="Times New Roman"/>
          <w:sz w:val="28"/>
          <w:szCs w:val="28"/>
        </w:rPr>
      </w:pPr>
      <w:r w:rsidRPr="00BF2AF5">
        <w:rPr>
          <w:rFonts w:ascii="Times New Roman" w:eastAsia="Times New Roman" w:hAnsi="Times New Roman"/>
          <w:sz w:val="28"/>
          <w:szCs w:val="28"/>
          <w:lang w:eastAsia="ru-RU"/>
        </w:rPr>
        <w:t>Руководитель ШМО начальных классов:            </w:t>
      </w:r>
      <w:r w:rsidR="006D1D78" w:rsidRPr="00BF2AF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 w:rsidR="002964B8" w:rsidRPr="00BF2AF5">
        <w:rPr>
          <w:rFonts w:ascii="Times New Roman" w:eastAsia="Times New Roman" w:hAnsi="Times New Roman"/>
          <w:sz w:val="28"/>
          <w:szCs w:val="28"/>
          <w:lang w:eastAsia="ru-RU"/>
        </w:rPr>
        <w:t>Сидоренко Е.В.</w:t>
      </w:r>
    </w:p>
    <w:p w:rsidR="003C5952" w:rsidRPr="00BF2AF5" w:rsidRDefault="003C5952" w:rsidP="003C5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778" w:rsidRPr="00BF2AF5" w:rsidRDefault="00945778" w:rsidP="003C595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5778" w:rsidRPr="00BF2AF5" w:rsidSect="005305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0DE8"/>
    <w:multiLevelType w:val="hybridMultilevel"/>
    <w:tmpl w:val="58BCAEC0"/>
    <w:lvl w:ilvl="0" w:tplc="041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 w15:restartNumberingAfterBreak="0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07865384"/>
    <w:multiLevelType w:val="hybridMultilevel"/>
    <w:tmpl w:val="75A8123C"/>
    <w:lvl w:ilvl="0" w:tplc="C0C85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65B0C"/>
    <w:multiLevelType w:val="hybridMultilevel"/>
    <w:tmpl w:val="BD225A6C"/>
    <w:lvl w:ilvl="0" w:tplc="BFD6EE76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4F23274"/>
    <w:multiLevelType w:val="hybridMultilevel"/>
    <w:tmpl w:val="52200ABE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54641FD"/>
    <w:multiLevelType w:val="multilevel"/>
    <w:tmpl w:val="7158DC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E7A64"/>
    <w:multiLevelType w:val="hybridMultilevel"/>
    <w:tmpl w:val="27C64444"/>
    <w:lvl w:ilvl="0" w:tplc="34DA113E">
      <w:start w:val="1"/>
      <w:numFmt w:val="bullet"/>
      <w:lvlText w:val="•"/>
      <w:lvlJc w:val="left"/>
    </w:lvl>
    <w:lvl w:ilvl="1" w:tplc="EBD60B90">
      <w:start w:val="1"/>
      <w:numFmt w:val="decimal"/>
      <w:lvlText w:val=""/>
      <w:lvlJc w:val="left"/>
    </w:lvl>
    <w:lvl w:ilvl="2" w:tplc="E5E6605C">
      <w:start w:val="1"/>
      <w:numFmt w:val="decimal"/>
      <w:lvlText w:val=""/>
      <w:lvlJc w:val="left"/>
    </w:lvl>
    <w:lvl w:ilvl="3" w:tplc="034A7404">
      <w:start w:val="1"/>
      <w:numFmt w:val="decimal"/>
      <w:lvlText w:val=""/>
      <w:lvlJc w:val="left"/>
    </w:lvl>
    <w:lvl w:ilvl="4" w:tplc="4B708BEA">
      <w:start w:val="1"/>
      <w:numFmt w:val="decimal"/>
      <w:lvlText w:val=""/>
      <w:lvlJc w:val="left"/>
    </w:lvl>
    <w:lvl w:ilvl="5" w:tplc="33B8985C">
      <w:start w:val="1"/>
      <w:numFmt w:val="decimal"/>
      <w:lvlText w:val=""/>
      <w:lvlJc w:val="left"/>
    </w:lvl>
    <w:lvl w:ilvl="6" w:tplc="68F861BA">
      <w:start w:val="1"/>
      <w:numFmt w:val="decimal"/>
      <w:lvlText w:val=""/>
      <w:lvlJc w:val="left"/>
    </w:lvl>
    <w:lvl w:ilvl="7" w:tplc="822E8020">
      <w:start w:val="1"/>
      <w:numFmt w:val="decimal"/>
      <w:lvlText w:val=""/>
      <w:lvlJc w:val="left"/>
    </w:lvl>
    <w:lvl w:ilvl="8" w:tplc="BA2E1A1E">
      <w:start w:val="1"/>
      <w:numFmt w:val="decimal"/>
      <w:lvlText w:val=""/>
      <w:lvlJc w:val="left"/>
    </w:lvl>
  </w:abstractNum>
  <w:abstractNum w:abstractNumId="10" w15:restartNumberingAfterBreak="0">
    <w:nsid w:val="21C95163"/>
    <w:multiLevelType w:val="multilevel"/>
    <w:tmpl w:val="F39A1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070645"/>
    <w:multiLevelType w:val="multilevel"/>
    <w:tmpl w:val="8DBE3C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967D6B"/>
    <w:multiLevelType w:val="hybridMultilevel"/>
    <w:tmpl w:val="0646046A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3DA94C6B"/>
    <w:multiLevelType w:val="hybridMultilevel"/>
    <w:tmpl w:val="D7846914"/>
    <w:lvl w:ilvl="0" w:tplc="C0C85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D5BD5"/>
    <w:multiLevelType w:val="hybridMultilevel"/>
    <w:tmpl w:val="7ECE0E50"/>
    <w:lvl w:ilvl="0" w:tplc="7A103A10">
      <w:numFmt w:val="bullet"/>
      <w:lvlText w:val=""/>
      <w:lvlJc w:val="left"/>
      <w:pPr>
        <w:ind w:left="210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F66FCC2">
      <w:numFmt w:val="bullet"/>
      <w:lvlText w:val=""/>
      <w:lvlJc w:val="left"/>
      <w:pPr>
        <w:ind w:left="2101" w:hanging="41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660C6BE">
      <w:numFmt w:val="bullet"/>
      <w:lvlText w:val="•"/>
      <w:lvlJc w:val="left"/>
      <w:pPr>
        <w:ind w:left="3993" w:hanging="413"/>
      </w:pPr>
      <w:rPr>
        <w:lang w:val="ru-RU" w:eastAsia="en-US" w:bidi="ar-SA"/>
      </w:rPr>
    </w:lvl>
    <w:lvl w:ilvl="3" w:tplc="0686B998">
      <w:numFmt w:val="bullet"/>
      <w:lvlText w:val="•"/>
      <w:lvlJc w:val="left"/>
      <w:pPr>
        <w:ind w:left="4939" w:hanging="413"/>
      </w:pPr>
      <w:rPr>
        <w:lang w:val="ru-RU" w:eastAsia="en-US" w:bidi="ar-SA"/>
      </w:rPr>
    </w:lvl>
    <w:lvl w:ilvl="4" w:tplc="759AF0CC">
      <w:numFmt w:val="bullet"/>
      <w:lvlText w:val="•"/>
      <w:lvlJc w:val="left"/>
      <w:pPr>
        <w:ind w:left="5886" w:hanging="413"/>
      </w:pPr>
      <w:rPr>
        <w:lang w:val="ru-RU" w:eastAsia="en-US" w:bidi="ar-SA"/>
      </w:rPr>
    </w:lvl>
    <w:lvl w:ilvl="5" w:tplc="67F80200">
      <w:numFmt w:val="bullet"/>
      <w:lvlText w:val="•"/>
      <w:lvlJc w:val="left"/>
      <w:pPr>
        <w:ind w:left="6833" w:hanging="413"/>
      </w:pPr>
      <w:rPr>
        <w:lang w:val="ru-RU" w:eastAsia="en-US" w:bidi="ar-SA"/>
      </w:rPr>
    </w:lvl>
    <w:lvl w:ilvl="6" w:tplc="2AF689C2">
      <w:numFmt w:val="bullet"/>
      <w:lvlText w:val="•"/>
      <w:lvlJc w:val="left"/>
      <w:pPr>
        <w:ind w:left="7779" w:hanging="413"/>
      </w:pPr>
      <w:rPr>
        <w:lang w:val="ru-RU" w:eastAsia="en-US" w:bidi="ar-SA"/>
      </w:rPr>
    </w:lvl>
    <w:lvl w:ilvl="7" w:tplc="406E12D6">
      <w:numFmt w:val="bullet"/>
      <w:lvlText w:val="•"/>
      <w:lvlJc w:val="left"/>
      <w:pPr>
        <w:ind w:left="8726" w:hanging="413"/>
      </w:pPr>
      <w:rPr>
        <w:lang w:val="ru-RU" w:eastAsia="en-US" w:bidi="ar-SA"/>
      </w:rPr>
    </w:lvl>
    <w:lvl w:ilvl="8" w:tplc="E9924E2E">
      <w:numFmt w:val="bullet"/>
      <w:lvlText w:val="•"/>
      <w:lvlJc w:val="left"/>
      <w:pPr>
        <w:ind w:left="9673" w:hanging="413"/>
      </w:pPr>
      <w:rPr>
        <w:lang w:val="ru-RU" w:eastAsia="en-US" w:bidi="ar-SA"/>
      </w:rPr>
    </w:lvl>
  </w:abstractNum>
  <w:abstractNum w:abstractNumId="15" w15:restartNumberingAfterBreak="0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C2EC2"/>
    <w:multiLevelType w:val="multilevel"/>
    <w:tmpl w:val="1E7E18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A50EDA"/>
    <w:multiLevelType w:val="multilevel"/>
    <w:tmpl w:val="DF66F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347EC4"/>
    <w:multiLevelType w:val="multilevel"/>
    <w:tmpl w:val="0164CA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093FAE"/>
    <w:multiLevelType w:val="multilevel"/>
    <w:tmpl w:val="55109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4E1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2F2D8F"/>
    <w:multiLevelType w:val="hybridMultilevel"/>
    <w:tmpl w:val="CD8625EE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378419F"/>
    <w:multiLevelType w:val="multilevel"/>
    <w:tmpl w:val="478E6A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666E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1134C4"/>
    <w:multiLevelType w:val="hybridMultilevel"/>
    <w:tmpl w:val="4086B504"/>
    <w:lvl w:ilvl="0" w:tplc="A26EFCD6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153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FE5907"/>
    <w:multiLevelType w:val="hybridMultilevel"/>
    <w:tmpl w:val="7F9E6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26"/>
  </w:num>
  <w:num w:numId="6">
    <w:abstractNumId w:val="20"/>
  </w:num>
  <w:num w:numId="7">
    <w:abstractNumId w:val="25"/>
  </w:num>
  <w:num w:numId="8">
    <w:abstractNumId w:val="23"/>
  </w:num>
  <w:num w:numId="9">
    <w:abstractNumId w:val="13"/>
  </w:num>
  <w:num w:numId="10">
    <w:abstractNumId w:val="3"/>
  </w:num>
  <w:num w:numId="11">
    <w:abstractNumId w:val="2"/>
  </w:num>
  <w:num w:numId="12">
    <w:abstractNumId w:val="1"/>
  </w:num>
  <w:num w:numId="13">
    <w:abstractNumId w:val="8"/>
  </w:num>
  <w:num w:numId="14">
    <w:abstractNumId w:val="15"/>
  </w:num>
  <w:num w:numId="15">
    <w:abstractNumId w:val="4"/>
  </w:num>
  <w:num w:numId="16">
    <w:abstractNumId w:val="17"/>
  </w:num>
  <w:num w:numId="17">
    <w:abstractNumId w:val="16"/>
  </w:num>
  <w:num w:numId="18">
    <w:abstractNumId w:val="7"/>
  </w:num>
  <w:num w:numId="19">
    <w:abstractNumId w:val="11"/>
  </w:num>
  <w:num w:numId="20">
    <w:abstractNumId w:val="22"/>
  </w:num>
  <w:num w:numId="21">
    <w:abstractNumId w:val="19"/>
  </w:num>
  <w:num w:numId="22">
    <w:abstractNumId w:val="18"/>
  </w:num>
  <w:num w:numId="23">
    <w:abstractNumId w:val="24"/>
  </w:num>
  <w:num w:numId="24">
    <w:abstractNumId w:val="21"/>
  </w:num>
  <w:num w:numId="25">
    <w:abstractNumId w:val="14"/>
  </w:num>
  <w:num w:numId="26">
    <w:abstractNumId w:val="9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1BE"/>
    <w:rsid w:val="00081623"/>
    <w:rsid w:val="000B6850"/>
    <w:rsid w:val="000C5D49"/>
    <w:rsid w:val="00121864"/>
    <w:rsid w:val="002964B8"/>
    <w:rsid w:val="003371BE"/>
    <w:rsid w:val="00397532"/>
    <w:rsid w:val="003C5952"/>
    <w:rsid w:val="003F2C15"/>
    <w:rsid w:val="005013E1"/>
    <w:rsid w:val="005074AC"/>
    <w:rsid w:val="00530586"/>
    <w:rsid w:val="00532419"/>
    <w:rsid w:val="00536881"/>
    <w:rsid w:val="00586474"/>
    <w:rsid w:val="0061765D"/>
    <w:rsid w:val="00626511"/>
    <w:rsid w:val="006D1D78"/>
    <w:rsid w:val="007905C6"/>
    <w:rsid w:val="007C1DDF"/>
    <w:rsid w:val="008A350D"/>
    <w:rsid w:val="0090293E"/>
    <w:rsid w:val="00945778"/>
    <w:rsid w:val="009660BC"/>
    <w:rsid w:val="009A0634"/>
    <w:rsid w:val="009E2A66"/>
    <w:rsid w:val="00A91480"/>
    <w:rsid w:val="00AF229E"/>
    <w:rsid w:val="00B611BE"/>
    <w:rsid w:val="00B71CA5"/>
    <w:rsid w:val="00B86FD7"/>
    <w:rsid w:val="00B97956"/>
    <w:rsid w:val="00BB24D0"/>
    <w:rsid w:val="00BF2AF5"/>
    <w:rsid w:val="00CA2F56"/>
    <w:rsid w:val="00CB18B8"/>
    <w:rsid w:val="00CD5DB7"/>
    <w:rsid w:val="00CE7B9D"/>
    <w:rsid w:val="00CF3AA7"/>
    <w:rsid w:val="00CF77D9"/>
    <w:rsid w:val="00D72CB5"/>
    <w:rsid w:val="00D827B6"/>
    <w:rsid w:val="00DA69A4"/>
    <w:rsid w:val="00E13328"/>
    <w:rsid w:val="00E71445"/>
    <w:rsid w:val="00ED5FC6"/>
    <w:rsid w:val="00F31708"/>
    <w:rsid w:val="00F81549"/>
    <w:rsid w:val="00F9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AEC4"/>
  <w15:docId w15:val="{96456A2C-2E2D-4397-86BF-CAE55446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952"/>
    <w:pPr>
      <w:ind w:left="720"/>
      <w:contextualSpacing/>
    </w:pPr>
  </w:style>
  <w:style w:type="table" w:styleId="a4">
    <w:name w:val="Table Grid"/>
    <w:basedOn w:val="a1"/>
    <w:uiPriority w:val="59"/>
    <w:rsid w:val="003C595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4"/>
    <w:uiPriority w:val="59"/>
    <w:rsid w:val="003C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3C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3C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0B68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0C5D4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53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0586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semiHidden/>
    <w:unhideWhenUsed/>
    <w:qFormat/>
    <w:rsid w:val="00B611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semiHidden/>
    <w:rsid w:val="00B611BE"/>
    <w:rPr>
      <w:rFonts w:ascii="Times New Roman" w:eastAsia="Times New Roman" w:hAnsi="Times New Roman" w:cs="Times New Roman"/>
      <w:sz w:val="26"/>
      <w:szCs w:val="26"/>
    </w:rPr>
  </w:style>
  <w:style w:type="paragraph" w:styleId="aa">
    <w:name w:val="Normal (Web)"/>
    <w:basedOn w:val="a"/>
    <w:uiPriority w:val="99"/>
    <w:unhideWhenUsed/>
    <w:rsid w:val="00CF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obrazovatelmznie_programm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opuch.ru/plan-meropriyatij--meropriyatiya-srok-ispolneniya-1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18AC6-7571-4560-A936-7C015E72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26</cp:revision>
  <cp:lastPrinted>2023-06-05T05:43:00Z</cp:lastPrinted>
  <dcterms:created xsi:type="dcterms:W3CDTF">2022-06-14T03:52:00Z</dcterms:created>
  <dcterms:modified xsi:type="dcterms:W3CDTF">2026-05-22T05:05:00Z</dcterms:modified>
</cp:coreProperties>
</file>