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C" w:rsidRDefault="00411A5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62650" cy="8931839"/>
            <wp:effectExtent l="19050" t="0" r="0" b="0"/>
            <wp:docPr id="1" name="Рисунок 1" descr="G:\ЗАВУЧ\Локальные ак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ВУЧ\Локальные акт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6" t="5368" r="9241" b="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3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776D4" w:rsidRPr="00D776D4" w:rsidRDefault="00D776D4" w:rsidP="00D776D4">
      <w:pPr>
        <w:numPr>
          <w:ilvl w:val="0"/>
          <w:numId w:val="1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D776D4" w:rsidRPr="00D776D4" w:rsidRDefault="00D776D4" w:rsidP="00D776D4">
      <w:pPr>
        <w:numPr>
          <w:ilvl w:val="0"/>
          <w:numId w:val="1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адаптация к корпоративной культуре, усвоение лучших традиций коллектива школы и правил  поведения в образовательном учреждении,  сознательного и творческого отношения к выполнению обязанностей учителя.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4"/>
          <w:lang w:eastAsia="ru-RU"/>
        </w:rPr>
        <w:t>1.5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наставничество – разновидность индивидуальной воспитательной работы с впервые принятыми учителями, не имеющими трудового стажа педагогической 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– опытный учитель (обладающий педагогическим стажем), обладающий высокими профессиональными и нравственными качествами, знаниями в области методики преподавания и воспитания.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 (молодой специалист) – начинающий учитель (не имеющий опыта работы в образовательном учреждении),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умений, повышающий свою квалификацию под непосредственным руководством наставника по согласованному плану профессионального становления.</w:t>
      </w:r>
    </w:p>
    <w:p w:rsidR="0045655C" w:rsidRDefault="0045655C" w:rsidP="00D776D4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6D4" w:rsidRPr="00D776D4" w:rsidRDefault="00D776D4" w:rsidP="00D00ED5">
      <w:pPr>
        <w:tabs>
          <w:tab w:val="left" w:pos="392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Организационные основы наставничества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Школьное наставничество организуется на основании приказа директора школы.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Руководство деятельностью наставников осуществляет заместитель директора школы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(методической) работе и председатели методических объединений, в которых организуется наставничество.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методического объедения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двух лет по данному предмету.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обладать способностями к воспитательной работе и может иметь одновременно не более двух наставляемых.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Кандидатуры наставников рассматриваются на заседаниях методического  объединения, согласовываются с заместителем директора по методической работе и утверждаются </w:t>
      </w:r>
      <w:r w:rsidR="004F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6D4" w:rsidRPr="00D776D4" w:rsidRDefault="00D776D4" w:rsidP="004F7268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Назначение наставника производится при обоюдном добровольном согласии предполагаемого 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3.6.Наставничество устанавливается над следующими категориями сотрудников образовательного учреждения:</w:t>
      </w:r>
    </w:p>
    <w:p w:rsidR="00D776D4" w:rsidRDefault="00D776D4" w:rsidP="00D776D4">
      <w:pPr>
        <w:numPr>
          <w:ilvl w:val="0"/>
          <w:numId w:val="2"/>
        </w:num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4F7268" w:rsidRPr="00D776D4" w:rsidRDefault="004F7268" w:rsidP="00D776D4">
      <w:pPr>
        <w:numPr>
          <w:ilvl w:val="0"/>
          <w:numId w:val="2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68">
        <w:rPr>
          <w:rFonts w:ascii="Times New Roman" w:hAnsi="Times New Roman" w:cs="Times New Roman"/>
          <w:sz w:val="28"/>
          <w:szCs w:val="28"/>
        </w:rPr>
        <w:lastRenderedPageBreak/>
        <w:t>специалистами, имеющими стаж педагогической деятельности не более трех лет;</w:t>
      </w:r>
    </w:p>
    <w:p w:rsidR="00D776D4" w:rsidRPr="00D776D4" w:rsidRDefault="00D776D4" w:rsidP="00D776D4">
      <w:pPr>
        <w:numPr>
          <w:ilvl w:val="0"/>
          <w:numId w:val="2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D776D4" w:rsidRPr="00D776D4" w:rsidRDefault="00D776D4" w:rsidP="00D776D4">
      <w:pPr>
        <w:numPr>
          <w:ilvl w:val="0"/>
          <w:numId w:val="2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D776D4" w:rsidRPr="00D776D4" w:rsidRDefault="00D776D4" w:rsidP="00D776D4">
      <w:pPr>
        <w:numPr>
          <w:ilvl w:val="0"/>
          <w:numId w:val="2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D776D4" w:rsidRPr="00D776D4" w:rsidRDefault="00D776D4" w:rsidP="00D776D4">
      <w:pPr>
        <w:numPr>
          <w:ilvl w:val="0"/>
          <w:numId w:val="2"/>
        </w:numPr>
        <w:tabs>
          <w:tab w:val="clear" w:pos="360"/>
          <w:tab w:val="num" w:pos="72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Замена наставника производится приказом директора школы в случаях:</w:t>
      </w:r>
    </w:p>
    <w:p w:rsidR="00D776D4" w:rsidRPr="00D776D4" w:rsidRDefault="00D776D4" w:rsidP="00D776D4">
      <w:pPr>
        <w:numPr>
          <w:ilvl w:val="0"/>
          <w:numId w:val="3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наставника;</w:t>
      </w:r>
    </w:p>
    <w:p w:rsidR="00D776D4" w:rsidRPr="00D776D4" w:rsidRDefault="00D776D4" w:rsidP="00D776D4">
      <w:pPr>
        <w:numPr>
          <w:ilvl w:val="0"/>
          <w:numId w:val="3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на другую работу наставника;</w:t>
      </w:r>
    </w:p>
    <w:p w:rsidR="00D776D4" w:rsidRPr="00D776D4" w:rsidRDefault="00D776D4" w:rsidP="00D776D4">
      <w:pPr>
        <w:numPr>
          <w:ilvl w:val="0"/>
          <w:numId w:val="3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D776D4" w:rsidRPr="00D776D4" w:rsidRDefault="00D776D4" w:rsidP="00D776D4">
      <w:pPr>
        <w:numPr>
          <w:ilvl w:val="0"/>
          <w:numId w:val="3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несовместимости наставника и подшефного;</w:t>
      </w:r>
    </w:p>
    <w:p w:rsidR="00D776D4" w:rsidRPr="00D776D4" w:rsidRDefault="00D776D4" w:rsidP="00D776D4">
      <w:pPr>
        <w:numPr>
          <w:ilvl w:val="0"/>
          <w:numId w:val="3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заявлением наставника об отказе от своих полномочий по иным причинам.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Показателями оценки эффективности работы наставника является выполнение профессиональных целей и задач молодым учителем в период наставничества. Оценка производится на промежуточном и итоговом контроле.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 успешную работу наставник отмечается директором ОУ по действующей системе поощрения.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F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деловые и нравственные качества молодого специалиста,  его отношение к проведению занятий, коллективу школы, учащимся и их родителем, увлечения, наклонности, круг досугового общения;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 конкретные задания с определенным сроком их выполнения; контролировать работу, оказывать необходимую помощь;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D776D4" w:rsidRPr="00D776D4" w:rsidRDefault="00D776D4" w:rsidP="00D776D4">
      <w:pPr>
        <w:numPr>
          <w:ilvl w:val="0"/>
          <w:numId w:val="4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подводить итоги профессиональной адаптации молодого специалиста, с предложениями по дальнейшей работе молодого специалиста.</w:t>
      </w:r>
    </w:p>
    <w:p w:rsidR="00D776D4" w:rsidRPr="00D776D4" w:rsidRDefault="004F7268" w:rsidP="004F7268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наставника</w:t>
      </w:r>
    </w:p>
    <w:p w:rsidR="00D776D4" w:rsidRPr="00D776D4" w:rsidRDefault="00D776D4" w:rsidP="00D776D4">
      <w:pPr>
        <w:numPr>
          <w:ilvl w:val="0"/>
          <w:numId w:val="5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заместителя директора по УВР  (МР, председателя методического объединения) подключить для дополнительного обучения молодого специалиста других сотрудников ОУ;</w:t>
      </w:r>
    </w:p>
    <w:p w:rsidR="00D776D4" w:rsidRPr="00D776D4" w:rsidRDefault="00D776D4" w:rsidP="00D776D4">
      <w:pPr>
        <w:numPr>
          <w:ilvl w:val="0"/>
          <w:numId w:val="5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рабочие отчеты у молодого специалиста как в устной, так и в письменной форме.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Обязанности молодого специалиста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наставничества молодой специалист обязан: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Закон РФ «Об образовании</w:t>
      </w:r>
      <w:r w:rsidR="00F1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 наставника передовым методам и формам работы, правильно строить свои взаимоотношения с ним;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D776D4" w:rsidRPr="00D776D4" w:rsidRDefault="00D776D4" w:rsidP="00D776D4">
      <w:pPr>
        <w:numPr>
          <w:ilvl w:val="0"/>
          <w:numId w:val="6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отчитываться о своей работе перед наставником и председателем методического объединения.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молодого специалиста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специалист имеет право: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профессиональную честь и достоинство;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посещать внешние организации по вопросам, связанным с педагогической деятельностью;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квалификацию удобным для себя способом;</w:t>
      </w:r>
    </w:p>
    <w:p w:rsidR="00D776D4" w:rsidRPr="00D776D4" w:rsidRDefault="00F12DE5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776D4"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свои интересы самостоятельно и (или) через представителя, в том числе адвоката, в случае дисциплинарного или служебного расследования,  связанного с нарушением норм профессиональной этики;</w:t>
      </w:r>
    </w:p>
    <w:p w:rsidR="00D776D4" w:rsidRPr="00D776D4" w:rsidRDefault="00D776D4" w:rsidP="00D776D4">
      <w:pPr>
        <w:numPr>
          <w:ilvl w:val="0"/>
          <w:numId w:val="7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Руководство работой наставника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Организация работы наставников и контроль их деятельности возлагается на заместителя директора ОУ по учебно</w:t>
      </w:r>
      <w:r w:rsidR="00F12DE5" w:rsidRPr="00F12D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(методической) работе.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Заместитель директора ОУ по УВР (МР) обязан: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D776D4" w:rsidRPr="00D776D4" w:rsidRDefault="00D776D4" w:rsidP="00D776D4">
      <w:pPr>
        <w:numPr>
          <w:ilvl w:val="0"/>
          <w:numId w:val="8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меры поощрения наставников.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Непосредственную ответственность</w:t>
      </w:r>
      <w:bookmarkStart w:id="0" w:name="_GoBack"/>
      <w:bookmarkEnd w:id="0"/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наставников с молодыми специалистами несут председатели методических объединений.</w:t>
      </w:r>
    </w:p>
    <w:p w:rsidR="00D776D4" w:rsidRPr="00D776D4" w:rsidRDefault="00D776D4" w:rsidP="00F12DE5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объединения обязан:</w:t>
      </w:r>
    </w:p>
    <w:p w:rsidR="00D776D4" w:rsidRPr="00D776D4" w:rsidRDefault="00D776D4" w:rsidP="00D776D4">
      <w:pPr>
        <w:numPr>
          <w:ilvl w:val="0"/>
          <w:numId w:val="9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наставников и молодых специалистов;</w:t>
      </w:r>
    </w:p>
    <w:p w:rsidR="00D776D4" w:rsidRPr="00D776D4" w:rsidRDefault="00D776D4" w:rsidP="00D776D4">
      <w:pPr>
        <w:numPr>
          <w:ilvl w:val="0"/>
          <w:numId w:val="9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возможность осуществления наставником своих обязанностей в соответствии с настоящим Положением;</w:t>
      </w:r>
    </w:p>
    <w:p w:rsidR="00D776D4" w:rsidRPr="00D776D4" w:rsidRDefault="00D776D4" w:rsidP="00D776D4">
      <w:pPr>
        <w:numPr>
          <w:ilvl w:val="0"/>
          <w:numId w:val="9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систематический контроль работы наставника;</w:t>
      </w:r>
    </w:p>
    <w:p w:rsidR="00D776D4" w:rsidRPr="00D776D4" w:rsidRDefault="00D776D4" w:rsidP="00D776D4">
      <w:pPr>
        <w:numPr>
          <w:ilvl w:val="0"/>
          <w:numId w:val="9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ОУ по УВР (МР).</w:t>
      </w:r>
    </w:p>
    <w:p w:rsidR="00D776D4" w:rsidRPr="00D776D4" w:rsidRDefault="00D776D4" w:rsidP="00D776D4">
      <w:pPr>
        <w:tabs>
          <w:tab w:val="left" w:pos="392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Документы, регламентирующие наставничество</w:t>
      </w:r>
    </w:p>
    <w:p w:rsidR="00D776D4" w:rsidRPr="00D776D4" w:rsidRDefault="00F12DE5" w:rsidP="00F12DE5">
      <w:pPr>
        <w:tabs>
          <w:tab w:val="left" w:pos="3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D776D4"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D776D4" w:rsidRPr="00D776D4" w:rsidRDefault="00D776D4" w:rsidP="00D776D4">
      <w:pPr>
        <w:numPr>
          <w:ilvl w:val="0"/>
          <w:numId w:val="10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D776D4" w:rsidRPr="00D776D4" w:rsidRDefault="00D776D4" w:rsidP="00D776D4">
      <w:pPr>
        <w:numPr>
          <w:ilvl w:val="0"/>
          <w:numId w:val="10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ОУ об организации наставничества;</w:t>
      </w:r>
    </w:p>
    <w:p w:rsidR="00D776D4" w:rsidRPr="00D776D4" w:rsidRDefault="00F12DE5" w:rsidP="00D776D4">
      <w:pPr>
        <w:numPr>
          <w:ilvl w:val="0"/>
          <w:numId w:val="10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работы педагогического и</w:t>
      </w:r>
      <w:r w:rsidR="00D776D4"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советов</w:t>
      </w:r>
      <w:r w:rsidR="00D776D4"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объединений;</w:t>
      </w:r>
    </w:p>
    <w:p w:rsidR="00D776D4" w:rsidRPr="00D776D4" w:rsidRDefault="00D776D4" w:rsidP="00D776D4">
      <w:pPr>
        <w:numPr>
          <w:ilvl w:val="0"/>
          <w:numId w:val="10"/>
        </w:numPr>
        <w:tabs>
          <w:tab w:val="clear" w:pos="360"/>
          <w:tab w:val="num" w:pos="1080"/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заседаний педагогического, </w:t>
      </w:r>
      <w:r w:rsidR="00F1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советов</w:t>
      </w:r>
      <w:r w:rsidRPr="00D77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объединений, на которых рассматривались</w:t>
      </w:r>
      <w:r w:rsidR="00F1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наставничества.</w:t>
      </w:r>
    </w:p>
    <w:p w:rsidR="00D776D4" w:rsidRDefault="00D776D4"/>
    <w:sectPr w:rsidR="00D776D4" w:rsidSect="0050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6D4"/>
    <w:rsid w:val="00411A5C"/>
    <w:rsid w:val="0045655C"/>
    <w:rsid w:val="004F7268"/>
    <w:rsid w:val="00500CDB"/>
    <w:rsid w:val="00BD0D61"/>
    <w:rsid w:val="00D00ED5"/>
    <w:rsid w:val="00D776D4"/>
    <w:rsid w:val="00F1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</cp:lastModifiedBy>
  <cp:revision>2</cp:revision>
  <dcterms:created xsi:type="dcterms:W3CDTF">2020-02-02T12:00:00Z</dcterms:created>
  <dcterms:modified xsi:type="dcterms:W3CDTF">2020-02-03T13:50:00Z</dcterms:modified>
</cp:coreProperties>
</file>